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0D559" w14:textId="77777777" w:rsidR="00ED1B4C" w:rsidRDefault="00517C81" w:rsidP="005A252B">
      <w:pPr>
        <w:rPr>
          <w:rFonts w:ascii="Arial" w:hAnsi="Arial" w:cs="Arial"/>
          <w:b/>
          <w:sz w:val="22"/>
          <w:szCs w:val="22"/>
        </w:rPr>
      </w:pPr>
      <w:r>
        <w:rPr>
          <w:rFonts w:ascii="Arial" w:hAnsi="Arial" w:cs="Arial"/>
          <w:b/>
          <w:noProof/>
          <w:sz w:val="22"/>
          <w:szCs w:val="22"/>
          <w:lang w:val="en-GB" w:eastAsia="en-GB"/>
        </w:rPr>
        <w:drawing>
          <wp:anchor distT="0" distB="0" distL="114300" distR="114300" simplePos="0" relativeHeight="251658240" behindDoc="1" locked="0" layoutInCell="1" allowOverlap="1" wp14:anchorId="037EE2DC" wp14:editId="35D1D2D0">
            <wp:simplePos x="0" y="0"/>
            <wp:positionH relativeFrom="page">
              <wp:posOffset>2152650</wp:posOffset>
            </wp:positionH>
            <wp:positionV relativeFrom="page">
              <wp:posOffset>19050</wp:posOffset>
            </wp:positionV>
            <wp:extent cx="5390515" cy="2019300"/>
            <wp:effectExtent l="1905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il.gif"/>
                    <pic:cNvPicPr/>
                  </pic:nvPicPr>
                  <pic:blipFill>
                    <a:blip r:embed="rId8">
                      <a:extLst>
                        <a:ext uri="{28A0092B-C50C-407E-A947-70E740481C1C}">
                          <a14:useLocalDpi xmlns:a14="http://schemas.microsoft.com/office/drawing/2010/main" val="0"/>
                        </a:ext>
                      </a:extLst>
                    </a:blip>
                    <a:srcRect l="28718"/>
                    <a:stretch>
                      <a:fillRect/>
                    </a:stretch>
                  </pic:blipFill>
                  <pic:spPr>
                    <a:xfrm>
                      <a:off x="0" y="0"/>
                      <a:ext cx="5390515" cy="2019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76259A16" w14:textId="77777777" w:rsidR="00ED1B4C" w:rsidRDefault="00ED1B4C" w:rsidP="005A252B">
      <w:pPr>
        <w:rPr>
          <w:rFonts w:ascii="Arial" w:hAnsi="Arial" w:cs="Arial"/>
          <w:b/>
          <w:sz w:val="22"/>
          <w:szCs w:val="22"/>
        </w:rPr>
      </w:pPr>
    </w:p>
    <w:p w14:paraId="1B952745" w14:textId="77777777" w:rsidR="00ED1B4C" w:rsidRDefault="00ED1B4C" w:rsidP="005A252B">
      <w:pPr>
        <w:rPr>
          <w:rFonts w:ascii="Arial" w:hAnsi="Arial" w:cs="Arial"/>
          <w:b/>
          <w:sz w:val="22"/>
          <w:szCs w:val="22"/>
        </w:rPr>
      </w:pPr>
    </w:p>
    <w:p w14:paraId="44103D7C" w14:textId="77777777" w:rsidR="006B67AB" w:rsidRDefault="006B67AB" w:rsidP="005A252B">
      <w:pPr>
        <w:rPr>
          <w:rFonts w:ascii="Arial" w:hAnsi="Arial" w:cs="Arial"/>
          <w:b/>
          <w:sz w:val="22"/>
          <w:szCs w:val="22"/>
        </w:rPr>
      </w:pPr>
    </w:p>
    <w:tbl>
      <w:tblPr>
        <w:tblStyle w:val="TableGrid"/>
        <w:tblW w:w="100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366"/>
      </w:tblGrid>
      <w:tr w:rsidR="00AA50BA" w:rsidRPr="00072BE1" w14:paraId="2BBDC8A3" w14:textId="77777777" w:rsidTr="005B26F6">
        <w:trPr>
          <w:trHeight w:val="2252"/>
        </w:trPr>
        <w:tc>
          <w:tcPr>
            <w:tcW w:w="6663" w:type="dxa"/>
          </w:tcPr>
          <w:p w14:paraId="3E139976" w14:textId="77777777" w:rsidR="00AA50BA" w:rsidRPr="000D0085" w:rsidRDefault="00AA50BA" w:rsidP="00F00D1C">
            <w:pPr>
              <w:rPr>
                <w:rFonts w:ascii="Arial" w:hAnsi="Arial" w:cs="Arial"/>
                <w:sz w:val="20"/>
                <w:szCs w:val="20"/>
              </w:rPr>
            </w:pPr>
          </w:p>
          <w:p w14:paraId="10F30E6D" w14:textId="77777777" w:rsidR="00AA50BA" w:rsidRPr="000D0085" w:rsidRDefault="00AA50BA" w:rsidP="00F00D1C">
            <w:pPr>
              <w:rPr>
                <w:rFonts w:ascii="Arial" w:hAnsi="Arial" w:cs="Arial"/>
                <w:sz w:val="20"/>
                <w:szCs w:val="20"/>
              </w:rPr>
            </w:pPr>
          </w:p>
          <w:p w14:paraId="577D14CF" w14:textId="77777777" w:rsidR="00AA50BA" w:rsidRDefault="00143E31" w:rsidP="005A252B">
            <w:pPr>
              <w:ind w:left="318"/>
              <w:rPr>
                <w:rFonts w:ascii="Arial" w:hAnsi="Arial" w:cs="Arial"/>
                <w:sz w:val="22"/>
                <w:szCs w:val="22"/>
              </w:rPr>
            </w:pPr>
            <w:r>
              <w:rPr>
                <w:rFonts w:ascii="Arial" w:hAnsi="Arial" w:cs="Arial"/>
                <w:sz w:val="22"/>
                <w:szCs w:val="22"/>
              </w:rPr>
              <w:t>Lisburn &amp; Castlereagh City Council</w:t>
            </w:r>
          </w:p>
          <w:p w14:paraId="74941F4A" w14:textId="77777777" w:rsidR="00143E31" w:rsidRPr="005C66CF" w:rsidRDefault="00143E31" w:rsidP="005A252B">
            <w:pPr>
              <w:ind w:left="318"/>
              <w:rPr>
                <w:rFonts w:ascii="Arial" w:hAnsi="Arial" w:cs="Arial"/>
                <w:sz w:val="22"/>
                <w:szCs w:val="22"/>
              </w:rPr>
            </w:pPr>
            <w:r>
              <w:rPr>
                <w:rFonts w:ascii="Arial" w:hAnsi="Arial" w:cs="Arial"/>
                <w:sz w:val="22"/>
                <w:szCs w:val="22"/>
              </w:rPr>
              <w:t xml:space="preserve">Local </w:t>
            </w:r>
            <w:r w:rsidR="00C41C68">
              <w:rPr>
                <w:rFonts w:ascii="Arial" w:hAnsi="Arial" w:cs="Arial"/>
                <w:sz w:val="22"/>
                <w:szCs w:val="22"/>
              </w:rPr>
              <w:t>P</w:t>
            </w:r>
            <w:r>
              <w:rPr>
                <w:rFonts w:ascii="Arial" w:hAnsi="Arial" w:cs="Arial"/>
                <w:sz w:val="22"/>
                <w:szCs w:val="22"/>
              </w:rPr>
              <w:t>lanning Office</w:t>
            </w:r>
          </w:p>
          <w:p w14:paraId="71814EC5" w14:textId="77777777" w:rsidR="00AA50BA" w:rsidRPr="000D0085" w:rsidRDefault="00AA50BA" w:rsidP="00F00D1C">
            <w:pPr>
              <w:rPr>
                <w:rFonts w:ascii="Arial" w:hAnsi="Arial" w:cs="Arial"/>
                <w:b/>
                <w:sz w:val="20"/>
                <w:szCs w:val="20"/>
              </w:rPr>
            </w:pPr>
          </w:p>
        </w:tc>
        <w:tc>
          <w:tcPr>
            <w:tcW w:w="3366" w:type="dxa"/>
          </w:tcPr>
          <w:p w14:paraId="08B7C332" w14:textId="77777777" w:rsidR="00143E31" w:rsidRDefault="00143E31" w:rsidP="00F00D1C">
            <w:pPr>
              <w:rPr>
                <w:rFonts w:ascii="Arial" w:hAnsi="Arial" w:cs="Arial"/>
                <w:sz w:val="22"/>
                <w:szCs w:val="22"/>
              </w:rPr>
            </w:pPr>
          </w:p>
          <w:p w14:paraId="0CC810BC" w14:textId="77777777" w:rsidR="00143E31" w:rsidRDefault="00143E31" w:rsidP="00F00D1C">
            <w:pPr>
              <w:rPr>
                <w:rFonts w:ascii="Arial" w:hAnsi="Arial" w:cs="Arial"/>
                <w:sz w:val="22"/>
                <w:szCs w:val="22"/>
              </w:rPr>
            </w:pPr>
          </w:p>
          <w:p w14:paraId="7236BF48" w14:textId="77777777" w:rsidR="00143E31" w:rsidRDefault="00143E31" w:rsidP="00F00D1C">
            <w:pPr>
              <w:rPr>
                <w:rFonts w:ascii="Arial" w:hAnsi="Arial" w:cs="Arial"/>
                <w:sz w:val="22"/>
                <w:szCs w:val="22"/>
              </w:rPr>
            </w:pPr>
            <w:r>
              <w:rPr>
                <w:rFonts w:ascii="Arial" w:hAnsi="Arial" w:cs="Arial"/>
                <w:sz w:val="22"/>
                <w:szCs w:val="22"/>
              </w:rPr>
              <w:t>DfI Roads</w:t>
            </w:r>
          </w:p>
          <w:p w14:paraId="395515D5" w14:textId="77777777" w:rsidR="007848CA" w:rsidRPr="005C66CF" w:rsidRDefault="00B22E91" w:rsidP="00F00D1C">
            <w:pPr>
              <w:rPr>
                <w:rFonts w:ascii="Arial" w:hAnsi="Arial" w:cs="Arial"/>
                <w:sz w:val="22"/>
                <w:szCs w:val="22"/>
              </w:rPr>
            </w:pPr>
            <w:r>
              <w:rPr>
                <w:rFonts w:ascii="Arial" w:hAnsi="Arial" w:cs="Arial"/>
                <w:sz w:val="22"/>
                <w:szCs w:val="22"/>
              </w:rPr>
              <w:t>Benson House</w:t>
            </w:r>
          </w:p>
          <w:p w14:paraId="10335CC8" w14:textId="77777777" w:rsidR="00B22E91" w:rsidRDefault="007848CA" w:rsidP="00F00D1C">
            <w:pPr>
              <w:rPr>
                <w:rFonts w:ascii="Arial" w:hAnsi="Arial" w:cs="Arial"/>
                <w:sz w:val="22"/>
                <w:szCs w:val="22"/>
              </w:rPr>
            </w:pPr>
            <w:r w:rsidRPr="005C66CF">
              <w:rPr>
                <w:rFonts w:ascii="Arial" w:hAnsi="Arial" w:cs="Arial"/>
                <w:sz w:val="22"/>
                <w:szCs w:val="22"/>
              </w:rPr>
              <w:t>4</w:t>
            </w:r>
            <w:r w:rsidR="00B22E91">
              <w:rPr>
                <w:rFonts w:ascii="Arial" w:hAnsi="Arial" w:cs="Arial"/>
                <w:sz w:val="22"/>
                <w:szCs w:val="22"/>
              </w:rPr>
              <w:t>0A Benson Street</w:t>
            </w:r>
          </w:p>
          <w:p w14:paraId="1D7B1450" w14:textId="77777777" w:rsidR="00AA50BA" w:rsidRPr="005C66CF" w:rsidRDefault="00B22E91" w:rsidP="00F00D1C">
            <w:pPr>
              <w:rPr>
                <w:rFonts w:ascii="Arial" w:hAnsi="Arial" w:cs="Arial"/>
                <w:sz w:val="22"/>
                <w:szCs w:val="22"/>
              </w:rPr>
            </w:pPr>
            <w:r>
              <w:rPr>
                <w:rFonts w:ascii="Arial" w:hAnsi="Arial" w:cs="Arial"/>
                <w:sz w:val="22"/>
                <w:szCs w:val="22"/>
              </w:rPr>
              <w:t>Lisburn</w:t>
            </w:r>
          </w:p>
          <w:p w14:paraId="15C7089F" w14:textId="77777777" w:rsidR="007848CA" w:rsidRPr="005C66CF" w:rsidRDefault="007848CA" w:rsidP="007848CA">
            <w:pPr>
              <w:rPr>
                <w:rFonts w:ascii="Arial" w:hAnsi="Arial" w:cs="Arial"/>
                <w:sz w:val="22"/>
                <w:szCs w:val="22"/>
              </w:rPr>
            </w:pPr>
            <w:r w:rsidRPr="005C66CF">
              <w:rPr>
                <w:rFonts w:ascii="Arial" w:hAnsi="Arial" w:cs="Arial"/>
                <w:sz w:val="22"/>
                <w:szCs w:val="22"/>
              </w:rPr>
              <w:t>BT</w:t>
            </w:r>
            <w:r w:rsidR="00B22E91">
              <w:rPr>
                <w:rFonts w:ascii="Arial" w:hAnsi="Arial" w:cs="Arial"/>
                <w:sz w:val="22"/>
                <w:szCs w:val="22"/>
              </w:rPr>
              <w:t>2</w:t>
            </w:r>
            <w:r w:rsidR="00143E31">
              <w:rPr>
                <w:rFonts w:ascii="Arial" w:hAnsi="Arial" w:cs="Arial"/>
                <w:sz w:val="22"/>
                <w:szCs w:val="22"/>
              </w:rPr>
              <w:t>8</w:t>
            </w:r>
            <w:r w:rsidRPr="005C66CF">
              <w:rPr>
                <w:rFonts w:ascii="Arial" w:hAnsi="Arial" w:cs="Arial"/>
                <w:sz w:val="22"/>
                <w:szCs w:val="22"/>
              </w:rPr>
              <w:t xml:space="preserve"> </w:t>
            </w:r>
            <w:r w:rsidR="00B22E91">
              <w:rPr>
                <w:rFonts w:ascii="Arial" w:hAnsi="Arial" w:cs="Arial"/>
                <w:sz w:val="22"/>
                <w:szCs w:val="22"/>
              </w:rPr>
              <w:t>4BG</w:t>
            </w:r>
            <w:r w:rsidRPr="005C66CF">
              <w:rPr>
                <w:rFonts w:ascii="Arial" w:hAnsi="Arial" w:cs="Arial"/>
                <w:sz w:val="22"/>
                <w:szCs w:val="22"/>
              </w:rPr>
              <w:t xml:space="preserve"> </w:t>
            </w:r>
          </w:p>
          <w:p w14:paraId="0FA28126" w14:textId="77777777" w:rsidR="007848CA" w:rsidRPr="005C66CF" w:rsidRDefault="007848CA" w:rsidP="007848CA">
            <w:pPr>
              <w:rPr>
                <w:rFonts w:ascii="Arial" w:hAnsi="Arial" w:cs="Arial"/>
                <w:sz w:val="22"/>
                <w:szCs w:val="22"/>
              </w:rPr>
            </w:pPr>
          </w:p>
          <w:p w14:paraId="684149EC" w14:textId="77777777" w:rsidR="00AA50BA" w:rsidRPr="005C66CF" w:rsidRDefault="00AA50BA" w:rsidP="005B26F6">
            <w:pPr>
              <w:rPr>
                <w:rFonts w:ascii="Arial" w:hAnsi="Arial" w:cs="Arial"/>
                <w:sz w:val="22"/>
                <w:szCs w:val="22"/>
              </w:rPr>
            </w:pPr>
          </w:p>
        </w:tc>
      </w:tr>
    </w:tbl>
    <w:p w14:paraId="2AC6F041" w14:textId="77777777" w:rsidR="00685C09" w:rsidRPr="005C66CF" w:rsidRDefault="005724AC" w:rsidP="005724AC">
      <w:pPr>
        <w:rPr>
          <w:rFonts w:ascii="Arial" w:hAnsi="Arial" w:cs="Arial"/>
          <w:sz w:val="22"/>
          <w:szCs w:val="22"/>
        </w:rPr>
      </w:pPr>
      <w:r w:rsidRPr="005C66CF">
        <w:rPr>
          <w:rFonts w:ascii="Arial" w:hAnsi="Arial" w:cs="Arial"/>
          <w:b/>
          <w:sz w:val="22"/>
          <w:szCs w:val="22"/>
        </w:rPr>
        <w:t>Planning Authority Case Officer:</w:t>
      </w:r>
      <w:r w:rsidRPr="005C66CF">
        <w:rPr>
          <w:rFonts w:ascii="Arial" w:hAnsi="Arial" w:cs="Arial"/>
          <w:sz w:val="22"/>
          <w:szCs w:val="22"/>
        </w:rPr>
        <w:tab/>
      </w:r>
      <w:r w:rsidR="00C47FB7">
        <w:rPr>
          <w:rFonts w:ascii="Arial" w:hAnsi="Arial" w:cs="Arial"/>
          <w:sz w:val="22"/>
          <w:szCs w:val="22"/>
        </w:rPr>
        <w:t>Marie Claire O’Neill</w:t>
      </w:r>
    </w:p>
    <w:p w14:paraId="2CFBBBB1" w14:textId="77777777" w:rsidR="00685C09" w:rsidRPr="005C66CF" w:rsidRDefault="005724AC" w:rsidP="005724AC">
      <w:pPr>
        <w:rPr>
          <w:rFonts w:ascii="Arial" w:hAnsi="Arial" w:cs="Arial"/>
          <w:sz w:val="22"/>
          <w:szCs w:val="22"/>
        </w:rPr>
      </w:pPr>
      <w:r w:rsidRPr="005C66CF">
        <w:rPr>
          <w:rFonts w:ascii="Arial" w:hAnsi="Arial" w:cs="Arial"/>
          <w:b/>
          <w:sz w:val="22"/>
          <w:szCs w:val="22"/>
        </w:rPr>
        <w:t>Planning Application Ref:</w:t>
      </w:r>
      <w:r w:rsidRPr="005C66CF">
        <w:rPr>
          <w:rFonts w:ascii="Arial" w:hAnsi="Arial" w:cs="Arial"/>
          <w:sz w:val="22"/>
          <w:szCs w:val="22"/>
        </w:rPr>
        <w:tab/>
      </w:r>
      <w:r w:rsidRPr="005C66CF">
        <w:rPr>
          <w:rFonts w:ascii="Arial" w:hAnsi="Arial" w:cs="Arial"/>
          <w:sz w:val="22"/>
          <w:szCs w:val="22"/>
        </w:rPr>
        <w:tab/>
      </w:r>
      <w:r w:rsidR="00682445" w:rsidRPr="005C66CF">
        <w:rPr>
          <w:rFonts w:ascii="Arial" w:hAnsi="Arial" w:cs="Arial"/>
          <w:sz w:val="22"/>
          <w:szCs w:val="22"/>
        </w:rPr>
        <w:t>LA0</w:t>
      </w:r>
      <w:r w:rsidR="00143E31">
        <w:rPr>
          <w:rFonts w:ascii="Arial" w:hAnsi="Arial" w:cs="Arial"/>
          <w:sz w:val="22"/>
          <w:szCs w:val="22"/>
        </w:rPr>
        <w:t>5</w:t>
      </w:r>
      <w:r w:rsidR="00682445" w:rsidRPr="005C66CF">
        <w:rPr>
          <w:rFonts w:ascii="Arial" w:hAnsi="Arial" w:cs="Arial"/>
          <w:sz w:val="22"/>
          <w:szCs w:val="22"/>
        </w:rPr>
        <w:t>/20</w:t>
      </w:r>
      <w:r w:rsidR="00C558ED">
        <w:rPr>
          <w:rFonts w:ascii="Arial" w:hAnsi="Arial" w:cs="Arial"/>
          <w:sz w:val="22"/>
          <w:szCs w:val="22"/>
        </w:rPr>
        <w:t>2</w:t>
      </w:r>
      <w:r w:rsidR="00C47FB7">
        <w:rPr>
          <w:rFonts w:ascii="Arial" w:hAnsi="Arial" w:cs="Arial"/>
          <w:sz w:val="22"/>
          <w:szCs w:val="22"/>
        </w:rPr>
        <w:t>2</w:t>
      </w:r>
      <w:r w:rsidR="00682445" w:rsidRPr="005C66CF">
        <w:rPr>
          <w:rFonts w:ascii="Arial" w:hAnsi="Arial" w:cs="Arial"/>
          <w:sz w:val="22"/>
          <w:szCs w:val="22"/>
        </w:rPr>
        <w:t>/</w:t>
      </w:r>
      <w:r w:rsidR="00452146">
        <w:rPr>
          <w:rFonts w:ascii="Arial" w:hAnsi="Arial" w:cs="Arial"/>
          <w:sz w:val="22"/>
          <w:szCs w:val="22"/>
        </w:rPr>
        <w:t>0</w:t>
      </w:r>
      <w:r w:rsidR="00C47FB7">
        <w:rPr>
          <w:rFonts w:ascii="Arial" w:hAnsi="Arial" w:cs="Arial"/>
          <w:sz w:val="22"/>
          <w:szCs w:val="22"/>
        </w:rPr>
        <w:t>033</w:t>
      </w:r>
      <w:r w:rsidR="003C0853">
        <w:rPr>
          <w:rFonts w:ascii="Arial" w:hAnsi="Arial" w:cs="Arial"/>
          <w:sz w:val="22"/>
          <w:szCs w:val="22"/>
        </w:rPr>
        <w:t>/F</w:t>
      </w:r>
    </w:p>
    <w:p w14:paraId="505C331E" w14:textId="77777777" w:rsidR="00685C09" w:rsidRPr="005C66CF" w:rsidRDefault="005724AC" w:rsidP="005724AC">
      <w:pPr>
        <w:rPr>
          <w:rFonts w:ascii="Arial" w:hAnsi="Arial" w:cs="Arial"/>
          <w:sz w:val="22"/>
          <w:szCs w:val="22"/>
        </w:rPr>
      </w:pPr>
      <w:r w:rsidRPr="005C66CF">
        <w:rPr>
          <w:rFonts w:ascii="Arial" w:hAnsi="Arial" w:cs="Arial"/>
          <w:b/>
          <w:sz w:val="22"/>
          <w:szCs w:val="22"/>
        </w:rPr>
        <w:t>Date consultation received:</w:t>
      </w:r>
      <w:r w:rsidRPr="005C66CF">
        <w:rPr>
          <w:rFonts w:ascii="Arial" w:hAnsi="Arial" w:cs="Arial"/>
          <w:b/>
          <w:sz w:val="22"/>
          <w:szCs w:val="22"/>
        </w:rPr>
        <w:tab/>
      </w:r>
      <w:r w:rsidRPr="005C66CF">
        <w:rPr>
          <w:rFonts w:ascii="Arial" w:hAnsi="Arial" w:cs="Arial"/>
          <w:b/>
          <w:sz w:val="22"/>
          <w:szCs w:val="22"/>
        </w:rPr>
        <w:tab/>
      </w:r>
      <w:r w:rsidR="00C47FB7" w:rsidRPr="00C47FB7">
        <w:rPr>
          <w:rFonts w:ascii="Arial" w:hAnsi="Arial" w:cs="Arial"/>
          <w:sz w:val="22"/>
          <w:szCs w:val="22"/>
        </w:rPr>
        <w:t>20</w:t>
      </w:r>
      <w:r w:rsidR="001B23CB" w:rsidRPr="005C66CF">
        <w:rPr>
          <w:rFonts w:ascii="Arial" w:hAnsi="Arial" w:cs="Arial"/>
          <w:sz w:val="22"/>
          <w:szCs w:val="22"/>
        </w:rPr>
        <w:t>/</w:t>
      </w:r>
      <w:r w:rsidR="003D4699">
        <w:rPr>
          <w:rFonts w:ascii="Arial" w:hAnsi="Arial" w:cs="Arial"/>
          <w:sz w:val="22"/>
          <w:szCs w:val="22"/>
        </w:rPr>
        <w:t>0</w:t>
      </w:r>
      <w:r w:rsidR="00C47FB7">
        <w:rPr>
          <w:rFonts w:ascii="Arial" w:hAnsi="Arial" w:cs="Arial"/>
          <w:sz w:val="22"/>
          <w:szCs w:val="22"/>
        </w:rPr>
        <w:t>1</w:t>
      </w:r>
      <w:r w:rsidR="00B4238E" w:rsidRPr="005C66CF">
        <w:rPr>
          <w:rFonts w:ascii="Arial" w:hAnsi="Arial" w:cs="Arial"/>
          <w:sz w:val="22"/>
          <w:szCs w:val="22"/>
        </w:rPr>
        <w:t>/</w:t>
      </w:r>
      <w:r w:rsidR="006C7340">
        <w:rPr>
          <w:rFonts w:ascii="Arial" w:hAnsi="Arial" w:cs="Arial"/>
          <w:sz w:val="22"/>
          <w:szCs w:val="22"/>
        </w:rPr>
        <w:t>20</w:t>
      </w:r>
      <w:r w:rsidR="00C558ED">
        <w:rPr>
          <w:rFonts w:ascii="Arial" w:hAnsi="Arial" w:cs="Arial"/>
          <w:sz w:val="22"/>
          <w:szCs w:val="22"/>
        </w:rPr>
        <w:t>2</w:t>
      </w:r>
      <w:r w:rsidR="00C47FB7">
        <w:rPr>
          <w:rFonts w:ascii="Arial" w:hAnsi="Arial" w:cs="Arial"/>
          <w:sz w:val="22"/>
          <w:szCs w:val="22"/>
        </w:rPr>
        <w:t>2</w:t>
      </w:r>
    </w:p>
    <w:p w14:paraId="7C21DA1D" w14:textId="77777777" w:rsidR="005724AC" w:rsidRPr="005C66CF" w:rsidRDefault="005724AC" w:rsidP="005724AC">
      <w:pPr>
        <w:rPr>
          <w:rFonts w:ascii="Arial" w:hAnsi="Arial" w:cs="Arial"/>
          <w:sz w:val="22"/>
          <w:szCs w:val="22"/>
        </w:rPr>
      </w:pPr>
      <w:r w:rsidRPr="005C66CF">
        <w:rPr>
          <w:rFonts w:ascii="Arial" w:hAnsi="Arial" w:cs="Arial"/>
          <w:b/>
          <w:sz w:val="22"/>
          <w:szCs w:val="22"/>
        </w:rPr>
        <w:t>Date of Reply:</w:t>
      </w:r>
      <w:r w:rsidRPr="005C66CF">
        <w:rPr>
          <w:rFonts w:ascii="Arial" w:hAnsi="Arial" w:cs="Arial"/>
          <w:sz w:val="22"/>
          <w:szCs w:val="22"/>
        </w:rPr>
        <w:tab/>
      </w:r>
      <w:r w:rsidRPr="005C66CF">
        <w:rPr>
          <w:rFonts w:ascii="Arial" w:hAnsi="Arial" w:cs="Arial"/>
          <w:sz w:val="22"/>
          <w:szCs w:val="22"/>
        </w:rPr>
        <w:tab/>
      </w:r>
      <w:r w:rsidRPr="005C66CF">
        <w:rPr>
          <w:rFonts w:ascii="Arial" w:hAnsi="Arial" w:cs="Arial"/>
          <w:sz w:val="22"/>
          <w:szCs w:val="22"/>
        </w:rPr>
        <w:tab/>
      </w:r>
      <w:r w:rsidR="00B15AE0">
        <w:rPr>
          <w:rFonts w:ascii="Arial" w:hAnsi="Arial" w:cs="Arial"/>
          <w:sz w:val="22"/>
          <w:szCs w:val="22"/>
        </w:rPr>
        <w:t>26</w:t>
      </w:r>
      <w:r w:rsidR="00B4238E" w:rsidRPr="005C66CF">
        <w:rPr>
          <w:rFonts w:ascii="Arial" w:hAnsi="Arial" w:cs="Arial"/>
          <w:sz w:val="22"/>
          <w:szCs w:val="22"/>
        </w:rPr>
        <w:t>/</w:t>
      </w:r>
      <w:r w:rsidR="00A05D67">
        <w:rPr>
          <w:rFonts w:ascii="Arial" w:hAnsi="Arial" w:cs="Arial"/>
          <w:sz w:val="22"/>
          <w:szCs w:val="22"/>
        </w:rPr>
        <w:t>0</w:t>
      </w:r>
      <w:r w:rsidR="00C47FB7">
        <w:rPr>
          <w:rFonts w:ascii="Arial" w:hAnsi="Arial" w:cs="Arial"/>
          <w:sz w:val="22"/>
          <w:szCs w:val="22"/>
        </w:rPr>
        <w:t>4</w:t>
      </w:r>
      <w:r w:rsidR="00B4238E" w:rsidRPr="005C66CF">
        <w:rPr>
          <w:rFonts w:ascii="Arial" w:hAnsi="Arial" w:cs="Arial"/>
          <w:sz w:val="22"/>
          <w:szCs w:val="22"/>
        </w:rPr>
        <w:t>/</w:t>
      </w:r>
      <w:r w:rsidR="006C7340">
        <w:rPr>
          <w:rFonts w:ascii="Arial" w:hAnsi="Arial" w:cs="Arial"/>
          <w:sz w:val="22"/>
          <w:szCs w:val="22"/>
        </w:rPr>
        <w:t>20</w:t>
      </w:r>
      <w:r w:rsidR="00C558ED">
        <w:rPr>
          <w:rFonts w:ascii="Arial" w:hAnsi="Arial" w:cs="Arial"/>
          <w:sz w:val="22"/>
          <w:szCs w:val="22"/>
        </w:rPr>
        <w:t>22</w:t>
      </w:r>
    </w:p>
    <w:p w14:paraId="39B99108" w14:textId="77777777" w:rsidR="00ED1B4C" w:rsidRDefault="00ED1B4C" w:rsidP="005724AC">
      <w:pPr>
        <w:rPr>
          <w:rFonts w:ascii="Arial" w:hAnsi="Arial" w:cs="Arial"/>
          <w:sz w:val="22"/>
          <w:szCs w:val="22"/>
        </w:rPr>
      </w:pPr>
    </w:p>
    <w:p w14:paraId="1EFDBB8C" w14:textId="77777777" w:rsidR="000B6A56" w:rsidRPr="002B14B0" w:rsidRDefault="006B67AB" w:rsidP="006B67AB">
      <w:pPr>
        <w:rPr>
          <w:rFonts w:ascii="Arial" w:hAnsi="Arial" w:cs="Arial"/>
          <w:b/>
          <w:sz w:val="20"/>
          <w:szCs w:val="20"/>
        </w:rPr>
      </w:pPr>
      <w:r>
        <w:rPr>
          <w:rFonts w:ascii="Arial" w:hAnsi="Arial" w:cs="Arial"/>
          <w:b/>
          <w:sz w:val="20"/>
          <w:szCs w:val="20"/>
        </w:rPr>
        <w:t>Proposal</w:t>
      </w:r>
      <w:r w:rsidRPr="000B6A56">
        <w:rPr>
          <w:rFonts w:ascii="Arial" w:hAnsi="Arial" w:cs="Arial"/>
          <w:sz w:val="20"/>
          <w:szCs w:val="20"/>
        </w:rPr>
        <w:t>:</w:t>
      </w:r>
      <w:r w:rsidR="00736992" w:rsidRPr="000B6A56">
        <w:rPr>
          <w:rFonts w:ascii="Arial" w:hAnsi="Arial" w:cs="Arial"/>
          <w:sz w:val="20"/>
          <w:szCs w:val="20"/>
        </w:rPr>
        <w:t xml:space="preserve">  </w:t>
      </w:r>
      <w:r w:rsidR="00A05D67">
        <w:rPr>
          <w:rFonts w:ascii="Arial" w:hAnsi="Arial" w:cs="Arial"/>
          <w:sz w:val="20"/>
          <w:szCs w:val="20"/>
        </w:rPr>
        <w:t xml:space="preserve"> </w:t>
      </w:r>
      <w:r w:rsidR="00862F4D">
        <w:rPr>
          <w:rFonts w:ascii="Arial" w:hAnsi="Arial" w:cs="Arial"/>
          <w:sz w:val="20"/>
          <w:szCs w:val="20"/>
        </w:rPr>
        <w:t xml:space="preserve"> </w:t>
      </w:r>
      <w:r w:rsidR="00C47FB7">
        <w:rPr>
          <w:rFonts w:ascii="Arial" w:hAnsi="Arial" w:cs="Arial"/>
          <w:sz w:val="20"/>
          <w:szCs w:val="20"/>
        </w:rPr>
        <w:t>Erection of 17 detached dwellings with associated parking, landscaping, open space, site works and access arrangements from Quarterlands Road.</w:t>
      </w:r>
      <w:r w:rsidR="00862F4D">
        <w:rPr>
          <w:rFonts w:ascii="Arial" w:hAnsi="Arial" w:cs="Arial"/>
          <w:sz w:val="20"/>
          <w:szCs w:val="20"/>
        </w:rPr>
        <w:t xml:space="preserve">   </w:t>
      </w:r>
      <w:r w:rsidR="002B14B0">
        <w:rPr>
          <w:rFonts w:ascii="Arial" w:hAnsi="Arial" w:cs="Arial"/>
          <w:sz w:val="20"/>
          <w:szCs w:val="20"/>
        </w:rPr>
        <w:t xml:space="preserve">  </w:t>
      </w:r>
      <w:r w:rsidR="00736992" w:rsidRPr="000B6A56">
        <w:rPr>
          <w:rFonts w:ascii="Arial" w:hAnsi="Arial" w:cs="Arial"/>
          <w:sz w:val="20"/>
          <w:szCs w:val="20"/>
        </w:rPr>
        <w:t xml:space="preserve"> </w:t>
      </w:r>
    </w:p>
    <w:p w14:paraId="0710A2F5" w14:textId="77777777" w:rsidR="006B67AB" w:rsidRPr="000B6A56" w:rsidRDefault="000B6A56" w:rsidP="006B67AB">
      <w:pPr>
        <w:rPr>
          <w:rFonts w:ascii="Arial" w:hAnsi="Arial" w:cs="Arial"/>
          <w:sz w:val="20"/>
          <w:szCs w:val="20"/>
        </w:rPr>
      </w:pPr>
      <w:r>
        <w:rPr>
          <w:rFonts w:ascii="Arial" w:hAnsi="Arial" w:cs="Arial"/>
          <w:sz w:val="20"/>
          <w:szCs w:val="20"/>
        </w:rPr>
        <w:t xml:space="preserve"> </w:t>
      </w:r>
      <w:r w:rsidR="006B67AB" w:rsidRPr="000B6A56">
        <w:rPr>
          <w:rFonts w:ascii="Arial" w:hAnsi="Arial" w:cs="Arial"/>
          <w:sz w:val="20"/>
          <w:szCs w:val="20"/>
        </w:rPr>
        <w:tab/>
      </w:r>
    </w:p>
    <w:p w14:paraId="24485437" w14:textId="77777777" w:rsidR="006B67AB" w:rsidRPr="00B53E30" w:rsidRDefault="006B67AB" w:rsidP="006B67AB">
      <w:pPr>
        <w:rPr>
          <w:rFonts w:ascii="Arial" w:hAnsi="Arial" w:cs="Arial"/>
          <w:sz w:val="20"/>
          <w:szCs w:val="20"/>
        </w:rPr>
      </w:pPr>
      <w:r w:rsidRPr="00CB19D7">
        <w:rPr>
          <w:rFonts w:ascii="Arial" w:hAnsi="Arial" w:cs="Arial"/>
          <w:b/>
          <w:sz w:val="20"/>
          <w:szCs w:val="20"/>
        </w:rPr>
        <w:t>Location</w:t>
      </w:r>
      <w:r w:rsidRPr="00B53E30">
        <w:rPr>
          <w:rFonts w:ascii="Arial" w:hAnsi="Arial" w:cs="Arial"/>
          <w:sz w:val="20"/>
          <w:szCs w:val="20"/>
        </w:rPr>
        <w:t>:</w:t>
      </w:r>
      <w:r w:rsidR="00736992" w:rsidRPr="00B53E30">
        <w:rPr>
          <w:rFonts w:ascii="Arial" w:hAnsi="Arial" w:cs="Arial"/>
          <w:sz w:val="20"/>
          <w:szCs w:val="20"/>
        </w:rPr>
        <w:t xml:space="preserve"> </w:t>
      </w:r>
      <w:r w:rsidR="00C47FB7">
        <w:rPr>
          <w:rFonts w:ascii="Arial" w:hAnsi="Arial" w:cs="Arial"/>
          <w:sz w:val="20"/>
          <w:szCs w:val="20"/>
        </w:rPr>
        <w:t>Lands between 58 and 66 Quarterlands Road northeast of 54b –c &amp; 56 Quarterlands Road north of 7-12 Rural Cottages and southeast of 4-7 Zenda Park Drumbeg.</w:t>
      </w:r>
    </w:p>
    <w:p w14:paraId="05D39933" w14:textId="77777777" w:rsidR="00D40512" w:rsidRPr="00B53E30" w:rsidRDefault="00D40512" w:rsidP="00B91E15">
      <w:pPr>
        <w:rPr>
          <w:rFonts w:ascii="Arial" w:hAnsi="Arial" w:cs="Arial"/>
          <w:sz w:val="20"/>
          <w:szCs w:val="20"/>
        </w:rPr>
      </w:pPr>
    </w:p>
    <w:p w14:paraId="21A8FD7D" w14:textId="77777777" w:rsidR="00B53E30" w:rsidRDefault="003C0853" w:rsidP="00B91E15">
      <w:pPr>
        <w:rPr>
          <w:rFonts w:ascii="Arial" w:hAnsi="Arial" w:cs="Arial"/>
          <w:sz w:val="20"/>
          <w:szCs w:val="20"/>
        </w:rPr>
      </w:pPr>
      <w:r w:rsidRPr="00747262">
        <w:rPr>
          <w:rFonts w:ascii="Arial" w:hAnsi="Arial" w:cs="Arial"/>
          <w:sz w:val="20"/>
          <w:szCs w:val="20"/>
          <w:highlight w:val="yellow"/>
        </w:rPr>
        <w:t xml:space="preserve">DfI Roads </w:t>
      </w:r>
      <w:r w:rsidR="00B53E30" w:rsidRPr="00747262">
        <w:rPr>
          <w:rFonts w:ascii="Arial" w:hAnsi="Arial" w:cs="Arial"/>
          <w:sz w:val="20"/>
          <w:szCs w:val="20"/>
          <w:highlight w:val="yellow"/>
        </w:rPr>
        <w:t>considers the application unacceptable as presented and requires issues listed below to allow the application to progress.</w:t>
      </w:r>
    </w:p>
    <w:p w14:paraId="6B117495" w14:textId="77777777" w:rsidR="00B53E30" w:rsidRDefault="00B53E30" w:rsidP="00B91E15">
      <w:pPr>
        <w:rPr>
          <w:rFonts w:ascii="Arial" w:hAnsi="Arial" w:cs="Arial"/>
          <w:sz w:val="20"/>
          <w:szCs w:val="20"/>
        </w:rPr>
      </w:pPr>
    </w:p>
    <w:p w14:paraId="17B25F9C" w14:textId="77777777" w:rsidR="005440DC" w:rsidRDefault="005440DC" w:rsidP="00B91E15">
      <w:pPr>
        <w:rPr>
          <w:rFonts w:ascii="Arial" w:hAnsi="Arial" w:cs="Arial"/>
          <w:sz w:val="20"/>
          <w:szCs w:val="20"/>
        </w:rPr>
      </w:pPr>
      <w:r>
        <w:rPr>
          <w:rFonts w:ascii="Arial" w:hAnsi="Arial" w:cs="Arial"/>
          <w:sz w:val="20"/>
          <w:szCs w:val="20"/>
        </w:rPr>
        <w:t xml:space="preserve">The housing layout should comply with standards contained in the guidance document </w:t>
      </w:r>
      <w:proofErr w:type="gramStart"/>
      <w:r>
        <w:rPr>
          <w:rFonts w:ascii="Arial" w:hAnsi="Arial" w:cs="Arial"/>
          <w:sz w:val="20"/>
          <w:szCs w:val="20"/>
        </w:rPr>
        <w:t>‘ Creating</w:t>
      </w:r>
      <w:proofErr w:type="gramEnd"/>
      <w:r>
        <w:rPr>
          <w:rFonts w:ascii="Arial" w:hAnsi="Arial" w:cs="Arial"/>
          <w:sz w:val="20"/>
          <w:szCs w:val="20"/>
        </w:rPr>
        <w:t xml:space="preserve"> Places’ (CP). </w:t>
      </w:r>
    </w:p>
    <w:p w14:paraId="310A914E" w14:textId="77777777" w:rsidR="005440DC" w:rsidRDefault="005440DC" w:rsidP="00B91E15">
      <w:pPr>
        <w:rPr>
          <w:rFonts w:ascii="Arial" w:hAnsi="Arial" w:cs="Arial"/>
          <w:sz w:val="20"/>
          <w:szCs w:val="20"/>
        </w:rPr>
      </w:pPr>
    </w:p>
    <w:p w14:paraId="7D75288F" w14:textId="77777777" w:rsidR="00854228" w:rsidRDefault="005440DC" w:rsidP="00B91E15">
      <w:pPr>
        <w:rPr>
          <w:rFonts w:ascii="Arial" w:hAnsi="Arial" w:cs="Arial"/>
          <w:sz w:val="20"/>
          <w:szCs w:val="20"/>
        </w:rPr>
      </w:pPr>
      <w:r>
        <w:rPr>
          <w:rFonts w:ascii="Arial" w:hAnsi="Arial" w:cs="Arial"/>
          <w:sz w:val="20"/>
          <w:szCs w:val="20"/>
        </w:rPr>
        <w:t>There are a number of issues relating to this site</w:t>
      </w:r>
      <w:r w:rsidR="00854228">
        <w:rPr>
          <w:rFonts w:ascii="Arial" w:hAnsi="Arial" w:cs="Arial"/>
          <w:sz w:val="20"/>
          <w:szCs w:val="20"/>
        </w:rPr>
        <w:t xml:space="preserve"> which are important for Roads in our assessment of the acceptability of the development.</w:t>
      </w:r>
    </w:p>
    <w:p w14:paraId="12A2043E" w14:textId="77777777" w:rsidR="006B66D5" w:rsidRDefault="006B66D5" w:rsidP="00B91E15">
      <w:pPr>
        <w:rPr>
          <w:rFonts w:ascii="Arial" w:hAnsi="Arial" w:cs="Arial"/>
          <w:sz w:val="20"/>
          <w:szCs w:val="20"/>
        </w:rPr>
      </w:pPr>
    </w:p>
    <w:p w14:paraId="6C896F99" w14:textId="77777777" w:rsidR="001E62D6" w:rsidRDefault="00C9522A" w:rsidP="00B91E15">
      <w:pPr>
        <w:rPr>
          <w:rFonts w:ascii="Arial" w:hAnsi="Arial" w:cs="Arial"/>
          <w:sz w:val="20"/>
          <w:szCs w:val="20"/>
        </w:rPr>
      </w:pPr>
      <w:r>
        <w:rPr>
          <w:rFonts w:ascii="Arial" w:hAnsi="Arial" w:cs="Arial"/>
          <w:sz w:val="20"/>
          <w:szCs w:val="20"/>
        </w:rPr>
        <w:t xml:space="preserve">A shared surface is not appropriate for a road with a junction to a public adopted road which is not traffic calmed and within a development area. </w:t>
      </w:r>
      <w:r w:rsidR="001E62D6">
        <w:rPr>
          <w:rFonts w:ascii="Arial" w:hAnsi="Arial" w:cs="Arial"/>
          <w:sz w:val="20"/>
          <w:szCs w:val="20"/>
        </w:rPr>
        <w:t>The designer should consider a traditional road with 2m footways each side with hammer-head turning areas at the ends.</w:t>
      </w:r>
    </w:p>
    <w:p w14:paraId="6F8B3FCF" w14:textId="77777777" w:rsidR="001E62D6" w:rsidRDefault="001E62D6" w:rsidP="00B91E15">
      <w:pPr>
        <w:rPr>
          <w:rFonts w:ascii="Arial" w:hAnsi="Arial" w:cs="Arial"/>
          <w:sz w:val="20"/>
          <w:szCs w:val="20"/>
        </w:rPr>
      </w:pPr>
    </w:p>
    <w:p w14:paraId="4C1BD286" w14:textId="77777777" w:rsidR="00B15AE0" w:rsidRDefault="001E62D6" w:rsidP="00B91E15">
      <w:pPr>
        <w:rPr>
          <w:rFonts w:ascii="Arial" w:hAnsi="Arial" w:cs="Arial"/>
          <w:sz w:val="20"/>
          <w:szCs w:val="20"/>
        </w:rPr>
      </w:pPr>
      <w:r>
        <w:rPr>
          <w:rFonts w:ascii="Arial" w:hAnsi="Arial" w:cs="Arial"/>
          <w:sz w:val="20"/>
          <w:szCs w:val="20"/>
        </w:rPr>
        <w:t xml:space="preserve">The access at Quarterlands Road should be 6m wide with 10m radii and have splays </w:t>
      </w:r>
      <w:proofErr w:type="gramStart"/>
      <w:r>
        <w:rPr>
          <w:rFonts w:ascii="Arial" w:hAnsi="Arial" w:cs="Arial"/>
          <w:sz w:val="20"/>
          <w:szCs w:val="20"/>
        </w:rPr>
        <w:t xml:space="preserve">of  </w:t>
      </w:r>
      <w:r w:rsidR="00B02071">
        <w:rPr>
          <w:rFonts w:ascii="Arial" w:hAnsi="Arial" w:cs="Arial"/>
          <w:sz w:val="20"/>
          <w:szCs w:val="20"/>
        </w:rPr>
        <w:t>4.5</w:t>
      </w:r>
      <w:r>
        <w:rPr>
          <w:rFonts w:ascii="Arial" w:hAnsi="Arial" w:cs="Arial"/>
          <w:sz w:val="20"/>
          <w:szCs w:val="20"/>
        </w:rPr>
        <w:t>m</w:t>
      </w:r>
      <w:proofErr w:type="gramEnd"/>
      <w:r>
        <w:rPr>
          <w:rFonts w:ascii="Arial" w:hAnsi="Arial" w:cs="Arial"/>
          <w:sz w:val="20"/>
          <w:szCs w:val="20"/>
        </w:rPr>
        <w:t xml:space="preserve"> X 61.5m. </w:t>
      </w:r>
      <w:r w:rsidR="006C25A9">
        <w:rPr>
          <w:rFonts w:ascii="Arial" w:hAnsi="Arial" w:cs="Arial"/>
          <w:sz w:val="20"/>
          <w:szCs w:val="20"/>
        </w:rPr>
        <w:t>Due to the number of bends on the development road which need to be widened as they curve through more than 10 degrees it would be expedient to make the first stretch from Quarterlands</w:t>
      </w:r>
      <w:r w:rsidR="005C1625">
        <w:rPr>
          <w:rFonts w:ascii="Arial" w:hAnsi="Arial" w:cs="Arial"/>
          <w:sz w:val="20"/>
          <w:szCs w:val="20"/>
        </w:rPr>
        <w:t xml:space="preserve"> to the ‘T’ junction </w:t>
      </w:r>
      <w:r w:rsidR="006C25A9">
        <w:rPr>
          <w:rFonts w:ascii="Arial" w:hAnsi="Arial" w:cs="Arial"/>
          <w:sz w:val="20"/>
          <w:szCs w:val="20"/>
        </w:rPr>
        <w:t xml:space="preserve">6m wide. </w:t>
      </w:r>
    </w:p>
    <w:p w14:paraId="62682EED" w14:textId="77777777" w:rsidR="002B5488" w:rsidRDefault="002B5488" w:rsidP="00B91E15">
      <w:pPr>
        <w:rPr>
          <w:rFonts w:ascii="Arial" w:hAnsi="Arial" w:cs="Arial"/>
          <w:sz w:val="20"/>
          <w:szCs w:val="20"/>
        </w:rPr>
      </w:pPr>
    </w:p>
    <w:p w14:paraId="51DD288B" w14:textId="77777777" w:rsidR="002B5488" w:rsidRDefault="002B5488" w:rsidP="00B91E15">
      <w:pPr>
        <w:rPr>
          <w:rFonts w:ascii="Arial" w:hAnsi="Arial" w:cs="Arial"/>
          <w:sz w:val="20"/>
          <w:szCs w:val="20"/>
        </w:rPr>
      </w:pPr>
      <w:r>
        <w:rPr>
          <w:rFonts w:ascii="Arial" w:hAnsi="Arial" w:cs="Arial"/>
          <w:sz w:val="20"/>
          <w:szCs w:val="20"/>
        </w:rPr>
        <w:t xml:space="preserve">Due to the proposal to provide a 2m footway along most the site frontage to the Quarterlands Rd it would be necessary to widen the public road to 5.5m. The agent should provide accurate measurements of the width of the existing road along the frontage and some 10/20 </w:t>
      </w:r>
      <w:proofErr w:type="spellStart"/>
      <w:r>
        <w:rPr>
          <w:rFonts w:ascii="Arial" w:hAnsi="Arial" w:cs="Arial"/>
          <w:sz w:val="20"/>
          <w:szCs w:val="20"/>
        </w:rPr>
        <w:t>metres</w:t>
      </w:r>
      <w:proofErr w:type="spellEnd"/>
      <w:r>
        <w:rPr>
          <w:rFonts w:ascii="Arial" w:hAnsi="Arial" w:cs="Arial"/>
          <w:sz w:val="20"/>
          <w:szCs w:val="20"/>
        </w:rPr>
        <w:t xml:space="preserve"> beyond each end of frontage to </w:t>
      </w:r>
      <w:r w:rsidR="00B02071">
        <w:rPr>
          <w:rFonts w:ascii="Arial" w:hAnsi="Arial" w:cs="Arial"/>
          <w:sz w:val="20"/>
          <w:szCs w:val="20"/>
        </w:rPr>
        <w:t xml:space="preserve">ensure that a good alignment is achieved. When a full height </w:t>
      </w:r>
      <w:proofErr w:type="spellStart"/>
      <w:r w:rsidR="00B02071">
        <w:rPr>
          <w:rFonts w:ascii="Arial" w:hAnsi="Arial" w:cs="Arial"/>
          <w:sz w:val="20"/>
          <w:szCs w:val="20"/>
        </w:rPr>
        <w:t>kerb</w:t>
      </w:r>
      <w:proofErr w:type="spellEnd"/>
      <w:r w:rsidR="00B02071">
        <w:rPr>
          <w:rFonts w:ascii="Arial" w:hAnsi="Arial" w:cs="Arial"/>
          <w:sz w:val="20"/>
          <w:szCs w:val="20"/>
        </w:rPr>
        <w:t xml:space="preserve"> is constructed along the edge of a rural road it effectively narrows the road as drivers are reluctant to drive tight to the road edge; hence the </w:t>
      </w:r>
      <w:proofErr w:type="gramStart"/>
      <w:r w:rsidR="00B02071">
        <w:rPr>
          <w:rFonts w:ascii="Arial" w:hAnsi="Arial" w:cs="Arial"/>
          <w:sz w:val="20"/>
          <w:szCs w:val="20"/>
        </w:rPr>
        <w:t>requirement  to</w:t>
      </w:r>
      <w:proofErr w:type="gramEnd"/>
      <w:r w:rsidR="00B02071">
        <w:rPr>
          <w:rFonts w:ascii="Arial" w:hAnsi="Arial" w:cs="Arial"/>
          <w:sz w:val="20"/>
          <w:szCs w:val="20"/>
        </w:rPr>
        <w:t xml:space="preserve"> widen to achieve nil detriment.     </w:t>
      </w:r>
      <w:r>
        <w:rPr>
          <w:rFonts w:ascii="Arial" w:hAnsi="Arial" w:cs="Arial"/>
          <w:sz w:val="20"/>
          <w:szCs w:val="20"/>
        </w:rPr>
        <w:t xml:space="preserve">       </w:t>
      </w:r>
    </w:p>
    <w:p w14:paraId="2C692C4C" w14:textId="77777777" w:rsidR="00B15AE0" w:rsidRDefault="00B15AE0" w:rsidP="00B91E15">
      <w:pPr>
        <w:rPr>
          <w:rFonts w:ascii="Arial" w:hAnsi="Arial" w:cs="Arial"/>
          <w:sz w:val="20"/>
          <w:szCs w:val="20"/>
        </w:rPr>
      </w:pPr>
    </w:p>
    <w:p w14:paraId="59D5243E" w14:textId="77777777" w:rsidR="00B15AE0" w:rsidRDefault="00B15AE0" w:rsidP="00B91E15">
      <w:pPr>
        <w:rPr>
          <w:rFonts w:ascii="Arial" w:hAnsi="Arial" w:cs="Arial"/>
          <w:sz w:val="20"/>
          <w:szCs w:val="20"/>
        </w:rPr>
      </w:pPr>
      <w:r>
        <w:rPr>
          <w:rFonts w:ascii="Arial" w:hAnsi="Arial" w:cs="Arial"/>
          <w:sz w:val="20"/>
          <w:szCs w:val="20"/>
        </w:rPr>
        <w:t xml:space="preserve">Show storm sewer lines with gullies and connections and the sewer system going to an adopted system. </w:t>
      </w:r>
    </w:p>
    <w:p w14:paraId="60DC470C" w14:textId="77777777" w:rsidR="00B15AE0" w:rsidRDefault="00B15AE0" w:rsidP="00B91E15">
      <w:pPr>
        <w:rPr>
          <w:rFonts w:ascii="Arial" w:hAnsi="Arial" w:cs="Arial"/>
          <w:sz w:val="20"/>
          <w:szCs w:val="20"/>
        </w:rPr>
      </w:pPr>
    </w:p>
    <w:p w14:paraId="7D9E801B" w14:textId="77777777" w:rsidR="00B15AE0" w:rsidRDefault="00B15AE0" w:rsidP="00B91E15">
      <w:pPr>
        <w:rPr>
          <w:rFonts w:ascii="Arial" w:hAnsi="Arial" w:cs="Arial"/>
          <w:sz w:val="20"/>
          <w:szCs w:val="20"/>
        </w:rPr>
      </w:pPr>
      <w:r>
        <w:rPr>
          <w:rFonts w:ascii="Arial" w:hAnsi="Arial" w:cs="Arial"/>
          <w:sz w:val="20"/>
          <w:szCs w:val="20"/>
        </w:rPr>
        <w:t xml:space="preserve">When designing the vertical alignment the first 15m from the public road should have a gradient of 2%.   </w:t>
      </w:r>
    </w:p>
    <w:p w14:paraId="44A58977" w14:textId="77777777" w:rsidR="005C1625" w:rsidRDefault="005C1625" w:rsidP="00B91E15">
      <w:pPr>
        <w:rPr>
          <w:rFonts w:ascii="Arial" w:hAnsi="Arial" w:cs="Arial"/>
          <w:sz w:val="20"/>
          <w:szCs w:val="20"/>
        </w:rPr>
      </w:pPr>
    </w:p>
    <w:p w14:paraId="1D97653C" w14:textId="77777777" w:rsidR="005C1625" w:rsidRDefault="005C1625" w:rsidP="00B91E15">
      <w:pPr>
        <w:rPr>
          <w:rFonts w:ascii="Arial" w:hAnsi="Arial" w:cs="Arial"/>
          <w:sz w:val="20"/>
          <w:szCs w:val="20"/>
        </w:rPr>
      </w:pPr>
      <w:r>
        <w:rPr>
          <w:rFonts w:ascii="Arial" w:hAnsi="Arial" w:cs="Arial"/>
          <w:sz w:val="20"/>
          <w:szCs w:val="20"/>
        </w:rPr>
        <w:t xml:space="preserve">Parking at turning bays </w:t>
      </w:r>
      <w:proofErr w:type="gramStart"/>
      <w:r>
        <w:rPr>
          <w:rFonts w:ascii="Arial" w:hAnsi="Arial" w:cs="Arial"/>
          <w:sz w:val="20"/>
          <w:szCs w:val="20"/>
        </w:rPr>
        <w:t>( refer</w:t>
      </w:r>
      <w:proofErr w:type="gramEnd"/>
      <w:r>
        <w:rPr>
          <w:rFonts w:ascii="Arial" w:hAnsi="Arial" w:cs="Arial"/>
          <w:sz w:val="20"/>
          <w:szCs w:val="20"/>
        </w:rPr>
        <w:t xml:space="preserve"> CP 16.18). Any on-street parking should not be accommodated in turning heads</w:t>
      </w:r>
      <w:r w:rsidR="00A631BA">
        <w:rPr>
          <w:rFonts w:ascii="Arial" w:hAnsi="Arial" w:cs="Arial"/>
          <w:sz w:val="20"/>
          <w:szCs w:val="20"/>
        </w:rPr>
        <w:t xml:space="preserve">.  5 cars are indicated on drawings within the turning heads.  </w:t>
      </w:r>
      <w:r>
        <w:rPr>
          <w:rFonts w:ascii="Arial" w:hAnsi="Arial" w:cs="Arial"/>
          <w:sz w:val="20"/>
          <w:szCs w:val="20"/>
        </w:rPr>
        <w:t xml:space="preserve"> </w:t>
      </w:r>
    </w:p>
    <w:p w14:paraId="541381D1" w14:textId="77777777" w:rsidR="00B15AE0" w:rsidRDefault="00B15AE0" w:rsidP="00B91E15">
      <w:pPr>
        <w:rPr>
          <w:rFonts w:ascii="Arial" w:hAnsi="Arial" w:cs="Arial"/>
          <w:sz w:val="20"/>
          <w:szCs w:val="20"/>
        </w:rPr>
      </w:pPr>
    </w:p>
    <w:p w14:paraId="0B6812A9" w14:textId="77777777" w:rsidR="00854228" w:rsidRDefault="00B15AE0" w:rsidP="00B91E15">
      <w:pPr>
        <w:rPr>
          <w:rFonts w:ascii="Arial" w:hAnsi="Arial" w:cs="Arial"/>
          <w:sz w:val="20"/>
          <w:szCs w:val="20"/>
        </w:rPr>
      </w:pPr>
      <w:r>
        <w:rPr>
          <w:rFonts w:ascii="Arial" w:hAnsi="Arial" w:cs="Arial"/>
          <w:sz w:val="20"/>
          <w:szCs w:val="20"/>
        </w:rPr>
        <w:t>The agent may wish to liaise with Roads to discuss the above issues.</w:t>
      </w:r>
      <w:r w:rsidR="006C25A9">
        <w:rPr>
          <w:rFonts w:ascii="Arial" w:hAnsi="Arial" w:cs="Arial"/>
          <w:sz w:val="20"/>
          <w:szCs w:val="20"/>
        </w:rPr>
        <w:t xml:space="preserve">    </w:t>
      </w:r>
      <w:r w:rsidR="001E62D6">
        <w:rPr>
          <w:rFonts w:ascii="Arial" w:hAnsi="Arial" w:cs="Arial"/>
          <w:sz w:val="20"/>
          <w:szCs w:val="20"/>
        </w:rPr>
        <w:t xml:space="preserve"> </w:t>
      </w:r>
    </w:p>
    <w:p w14:paraId="32A087CE" w14:textId="77777777" w:rsidR="00C9572B" w:rsidRDefault="00C9572B" w:rsidP="00B91E15">
      <w:pPr>
        <w:rPr>
          <w:rFonts w:ascii="Arial" w:hAnsi="Arial" w:cs="Arial"/>
          <w:sz w:val="20"/>
          <w:szCs w:val="20"/>
        </w:rPr>
      </w:pPr>
    </w:p>
    <w:p w14:paraId="5386BC55" w14:textId="77777777" w:rsidR="00390646" w:rsidRPr="00915D19" w:rsidRDefault="00390646" w:rsidP="00B91E15">
      <w:pPr>
        <w:rPr>
          <w:rFonts w:ascii="Arial" w:hAnsi="Arial" w:cs="Arial"/>
          <w:b/>
          <w:sz w:val="20"/>
          <w:szCs w:val="20"/>
        </w:rPr>
      </w:pPr>
    </w:p>
    <w:p w14:paraId="72F3E231" w14:textId="77777777" w:rsidR="00361B8B" w:rsidRPr="00915D19" w:rsidRDefault="00390646" w:rsidP="00B91E15">
      <w:pPr>
        <w:rPr>
          <w:rFonts w:ascii="Arial" w:hAnsi="Arial" w:cs="Arial"/>
          <w:b/>
          <w:sz w:val="20"/>
          <w:szCs w:val="20"/>
        </w:rPr>
      </w:pPr>
      <w:r w:rsidRPr="00915D19">
        <w:rPr>
          <w:rFonts w:ascii="Arial" w:hAnsi="Arial" w:cs="Arial"/>
          <w:b/>
          <w:sz w:val="20"/>
          <w:szCs w:val="20"/>
        </w:rPr>
        <w:t xml:space="preserve">The agent should consider the above before proceeding with the below requirements for a development road.   </w:t>
      </w:r>
      <w:r w:rsidR="009A5D6A" w:rsidRPr="00915D19">
        <w:rPr>
          <w:rFonts w:ascii="Arial" w:hAnsi="Arial" w:cs="Arial"/>
          <w:b/>
          <w:sz w:val="20"/>
          <w:szCs w:val="20"/>
        </w:rPr>
        <w:t xml:space="preserve"> </w:t>
      </w:r>
      <w:r w:rsidR="0062388C" w:rsidRPr="00915D19">
        <w:rPr>
          <w:rFonts w:ascii="Arial" w:hAnsi="Arial" w:cs="Arial"/>
          <w:b/>
          <w:sz w:val="20"/>
          <w:szCs w:val="20"/>
        </w:rPr>
        <w:t xml:space="preserve">  </w:t>
      </w:r>
      <w:r w:rsidR="00361B8B" w:rsidRPr="00915D19">
        <w:rPr>
          <w:rFonts w:ascii="Arial" w:hAnsi="Arial" w:cs="Arial"/>
          <w:b/>
          <w:sz w:val="20"/>
          <w:szCs w:val="20"/>
        </w:rPr>
        <w:t xml:space="preserve"> </w:t>
      </w:r>
    </w:p>
    <w:p w14:paraId="11395F6D" w14:textId="77777777" w:rsidR="00361B8B" w:rsidRDefault="00361B8B" w:rsidP="00B91E15">
      <w:pPr>
        <w:rPr>
          <w:rFonts w:ascii="Arial" w:hAnsi="Arial" w:cs="Arial"/>
          <w:sz w:val="20"/>
          <w:szCs w:val="20"/>
        </w:rPr>
      </w:pPr>
    </w:p>
    <w:p w14:paraId="610E822E" w14:textId="77777777" w:rsidR="001D7F3E" w:rsidRDefault="00D5477A" w:rsidP="00B91E15">
      <w:pPr>
        <w:rPr>
          <w:rFonts w:ascii="Arial" w:hAnsi="Arial" w:cs="Arial"/>
          <w:sz w:val="20"/>
          <w:szCs w:val="20"/>
        </w:rPr>
      </w:pPr>
      <w:r>
        <w:rPr>
          <w:rFonts w:ascii="Arial" w:hAnsi="Arial" w:cs="Arial"/>
          <w:sz w:val="20"/>
          <w:szCs w:val="20"/>
        </w:rPr>
        <w:t xml:space="preserve"> </w:t>
      </w:r>
      <w:r w:rsidR="005440DC">
        <w:rPr>
          <w:rFonts w:ascii="Arial" w:hAnsi="Arial" w:cs="Arial"/>
          <w:sz w:val="20"/>
          <w:szCs w:val="20"/>
        </w:rPr>
        <w:t xml:space="preserve"> </w:t>
      </w:r>
      <w:r w:rsidR="001D7F3E">
        <w:rPr>
          <w:rFonts w:ascii="Arial" w:hAnsi="Arial" w:cs="Arial"/>
          <w:sz w:val="20"/>
          <w:szCs w:val="20"/>
        </w:rPr>
        <w:t xml:space="preserve"> </w:t>
      </w:r>
    </w:p>
    <w:p w14:paraId="04A517A6" w14:textId="77777777" w:rsidR="00395204" w:rsidRDefault="00395204" w:rsidP="00B91E15">
      <w:pPr>
        <w:rPr>
          <w:rFonts w:ascii="Arial" w:hAnsi="Arial" w:cs="Arial"/>
          <w:sz w:val="20"/>
          <w:szCs w:val="20"/>
        </w:rPr>
      </w:pPr>
      <w:r>
        <w:rPr>
          <w:rFonts w:ascii="Arial" w:hAnsi="Arial" w:cs="Arial"/>
          <w:sz w:val="20"/>
          <w:szCs w:val="20"/>
        </w:rPr>
        <w:t>The development road in this development will need to be adopted by DfI Roads and to facilitate this a set of Private Streets Determination drawings together with long sections will be required. It would be prudent to agree a PSD drawing layout before submitting multiple copies.</w:t>
      </w:r>
    </w:p>
    <w:p w14:paraId="4C88F539" w14:textId="77777777" w:rsidR="00395204" w:rsidRDefault="00395204" w:rsidP="00B91E15">
      <w:pPr>
        <w:rPr>
          <w:rFonts w:ascii="Arial" w:hAnsi="Arial" w:cs="Arial"/>
          <w:sz w:val="20"/>
          <w:szCs w:val="20"/>
        </w:rPr>
      </w:pPr>
    </w:p>
    <w:p w14:paraId="3D347535" w14:textId="77777777" w:rsidR="00E47748" w:rsidRPr="00E47748" w:rsidRDefault="00E47748" w:rsidP="00E47748">
      <w:pPr>
        <w:rPr>
          <w:rFonts w:ascii="Arial" w:hAnsi="Arial" w:cs="Arial"/>
          <w:sz w:val="20"/>
          <w:szCs w:val="20"/>
        </w:rPr>
      </w:pPr>
      <w:r w:rsidRPr="00E47748">
        <w:rPr>
          <w:rFonts w:ascii="Arial" w:hAnsi="Arial" w:cs="Arial"/>
          <w:sz w:val="20"/>
          <w:szCs w:val="20"/>
        </w:rPr>
        <w:t xml:space="preserve">The PSD should include the following  </w:t>
      </w:r>
    </w:p>
    <w:p w14:paraId="20814281" w14:textId="77777777" w:rsidR="00E47748" w:rsidRPr="00E47748" w:rsidRDefault="00E47748" w:rsidP="00E47748">
      <w:pPr>
        <w:rPr>
          <w:rFonts w:ascii="Arial" w:hAnsi="Arial" w:cs="Arial"/>
          <w:sz w:val="20"/>
          <w:szCs w:val="20"/>
        </w:rPr>
      </w:pPr>
      <w:r w:rsidRPr="00E47748">
        <w:rPr>
          <w:rFonts w:ascii="Arial" w:hAnsi="Arial" w:cs="Arial"/>
          <w:sz w:val="20"/>
          <w:szCs w:val="20"/>
        </w:rPr>
        <w:t xml:space="preserve"> </w:t>
      </w:r>
    </w:p>
    <w:p w14:paraId="19E116F2" w14:textId="77777777" w:rsidR="00E47748" w:rsidRPr="00E47748" w:rsidRDefault="00E47748" w:rsidP="00E47748">
      <w:pPr>
        <w:rPr>
          <w:rFonts w:ascii="Arial" w:hAnsi="Arial" w:cs="Arial"/>
          <w:sz w:val="20"/>
          <w:szCs w:val="20"/>
        </w:rPr>
      </w:pPr>
      <w:r w:rsidRPr="00E47748">
        <w:rPr>
          <w:rFonts w:ascii="Arial" w:hAnsi="Arial" w:cs="Arial"/>
          <w:sz w:val="20"/>
          <w:szCs w:val="20"/>
        </w:rPr>
        <w:t xml:space="preserve">There are to be 9 No. </w:t>
      </w:r>
      <w:proofErr w:type="spellStart"/>
      <w:r w:rsidRPr="00E47748">
        <w:rPr>
          <w:rFonts w:ascii="Arial" w:hAnsi="Arial" w:cs="Arial"/>
          <w:sz w:val="20"/>
          <w:szCs w:val="20"/>
        </w:rPr>
        <w:t>coloured</w:t>
      </w:r>
      <w:proofErr w:type="spellEnd"/>
      <w:r w:rsidRPr="00E47748">
        <w:rPr>
          <w:rFonts w:ascii="Arial" w:hAnsi="Arial" w:cs="Arial"/>
          <w:sz w:val="20"/>
          <w:szCs w:val="20"/>
        </w:rPr>
        <w:t xml:space="preserve"> copies of the PSD layout plan (Scale 1:2</w:t>
      </w:r>
      <w:r w:rsidR="00395204">
        <w:rPr>
          <w:rFonts w:ascii="Arial" w:hAnsi="Arial" w:cs="Arial"/>
          <w:sz w:val="20"/>
          <w:szCs w:val="20"/>
        </w:rPr>
        <w:t>5</w:t>
      </w:r>
      <w:r w:rsidRPr="00E47748">
        <w:rPr>
          <w:rFonts w:ascii="Arial" w:hAnsi="Arial" w:cs="Arial"/>
          <w:sz w:val="20"/>
          <w:szCs w:val="20"/>
        </w:rPr>
        <w:t xml:space="preserve">0 </w:t>
      </w:r>
      <w:proofErr w:type="gramStart"/>
      <w:r w:rsidR="00395204">
        <w:rPr>
          <w:rFonts w:ascii="Arial" w:hAnsi="Arial" w:cs="Arial"/>
          <w:sz w:val="20"/>
          <w:szCs w:val="20"/>
        </w:rPr>
        <w:t>min</w:t>
      </w:r>
      <w:r w:rsidRPr="00E47748">
        <w:rPr>
          <w:rFonts w:ascii="Arial" w:hAnsi="Arial" w:cs="Arial"/>
          <w:sz w:val="20"/>
          <w:szCs w:val="20"/>
        </w:rPr>
        <w:t xml:space="preserve"> )</w:t>
      </w:r>
      <w:proofErr w:type="gramEnd"/>
      <w:r w:rsidRPr="00E47748">
        <w:rPr>
          <w:rFonts w:ascii="Arial" w:hAnsi="Arial" w:cs="Arial"/>
          <w:sz w:val="20"/>
          <w:szCs w:val="20"/>
        </w:rPr>
        <w:t>. The PSD layout plan should be a fully dimensioned engineering drawing that must include the following information;</w:t>
      </w:r>
    </w:p>
    <w:p w14:paraId="6B3A11B6" w14:textId="77777777" w:rsidR="00E47748" w:rsidRPr="00E47748" w:rsidRDefault="00E47748" w:rsidP="00E47748">
      <w:pPr>
        <w:rPr>
          <w:rFonts w:ascii="Arial" w:hAnsi="Arial" w:cs="Arial"/>
          <w:sz w:val="20"/>
          <w:szCs w:val="20"/>
        </w:rPr>
      </w:pPr>
      <w:r w:rsidRPr="00E47748">
        <w:rPr>
          <w:rFonts w:ascii="Arial" w:hAnsi="Arial" w:cs="Arial"/>
          <w:sz w:val="20"/>
          <w:szCs w:val="20"/>
        </w:rPr>
        <w:tab/>
      </w:r>
    </w:p>
    <w:p w14:paraId="2DC65E1E"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All road, footway, verge and service strip widths.</w:t>
      </w:r>
    </w:p>
    <w:p w14:paraId="2E156710"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Spot levels on carriageway.</w:t>
      </w:r>
    </w:p>
    <w:p w14:paraId="061F9334"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 xml:space="preserve">Spot levels at back of footway and 5m into all driveways.    </w:t>
      </w:r>
    </w:p>
    <w:p w14:paraId="045EE2D3"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 xml:space="preserve">All gully positions and tails to the storm sewer.         </w:t>
      </w:r>
    </w:p>
    <w:p w14:paraId="47305D38"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Road drainage / storm sewer line including location of any manholes and the location of outlet / outfall.</w:t>
      </w:r>
    </w:p>
    <w:p w14:paraId="2574F966"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Junction radii dimensions.</w:t>
      </w:r>
    </w:p>
    <w:p w14:paraId="13907F8C"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Junction sightlines.</w:t>
      </w:r>
    </w:p>
    <w:p w14:paraId="2979C7E5"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Forward sight lines.</w:t>
      </w:r>
    </w:p>
    <w:p w14:paraId="3FF67236"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 xml:space="preserve">Horizontal </w:t>
      </w:r>
      <w:proofErr w:type="spellStart"/>
      <w:r w:rsidRPr="00E47748">
        <w:rPr>
          <w:rFonts w:ascii="Arial" w:hAnsi="Arial" w:cs="Arial"/>
          <w:sz w:val="20"/>
          <w:szCs w:val="20"/>
        </w:rPr>
        <w:t>centre</w:t>
      </w:r>
      <w:proofErr w:type="spellEnd"/>
      <w:r w:rsidRPr="00E47748">
        <w:rPr>
          <w:rFonts w:ascii="Arial" w:hAnsi="Arial" w:cs="Arial"/>
          <w:sz w:val="20"/>
          <w:szCs w:val="20"/>
        </w:rPr>
        <w:t xml:space="preserve"> line radii.</w:t>
      </w:r>
    </w:p>
    <w:p w14:paraId="6C88492C"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All street furniture (e.g. bus shelters).</w:t>
      </w:r>
    </w:p>
    <w:p w14:paraId="436C08BB"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Traffic Calming features.</w:t>
      </w:r>
    </w:p>
    <w:p w14:paraId="2297CF91"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Road improvements – Article 3(</w:t>
      </w:r>
      <w:proofErr w:type="gramStart"/>
      <w:r w:rsidRPr="00E47748">
        <w:rPr>
          <w:rFonts w:ascii="Arial" w:hAnsi="Arial" w:cs="Arial"/>
          <w:sz w:val="20"/>
          <w:szCs w:val="20"/>
        </w:rPr>
        <w:t>4)c.</w:t>
      </w:r>
      <w:proofErr w:type="gramEnd"/>
      <w:r w:rsidRPr="00E47748">
        <w:rPr>
          <w:rFonts w:ascii="Arial" w:hAnsi="Arial" w:cs="Arial"/>
          <w:sz w:val="20"/>
          <w:szCs w:val="20"/>
        </w:rPr>
        <w:t xml:space="preserve"> </w:t>
      </w:r>
    </w:p>
    <w:p w14:paraId="3502BB27" w14:textId="77777777" w:rsidR="00E47748" w:rsidRPr="00E47748" w:rsidRDefault="00E47748" w:rsidP="00E47748">
      <w:pPr>
        <w:rPr>
          <w:rFonts w:ascii="Arial" w:hAnsi="Arial" w:cs="Arial"/>
          <w:sz w:val="20"/>
          <w:szCs w:val="20"/>
        </w:rPr>
      </w:pPr>
    </w:p>
    <w:p w14:paraId="44D299F7" w14:textId="77777777" w:rsidR="00E47748" w:rsidRPr="00E47748" w:rsidRDefault="00E47748" w:rsidP="00E47748">
      <w:pPr>
        <w:rPr>
          <w:rFonts w:ascii="Arial" w:hAnsi="Arial" w:cs="Arial"/>
          <w:sz w:val="20"/>
          <w:szCs w:val="20"/>
        </w:rPr>
      </w:pPr>
      <w:proofErr w:type="spellStart"/>
      <w:r w:rsidRPr="00E47748">
        <w:rPr>
          <w:rFonts w:ascii="Arial" w:hAnsi="Arial" w:cs="Arial"/>
          <w:sz w:val="20"/>
          <w:szCs w:val="20"/>
        </w:rPr>
        <w:t>Colouring</w:t>
      </w:r>
      <w:proofErr w:type="spellEnd"/>
      <w:r w:rsidRPr="00E47748">
        <w:rPr>
          <w:rFonts w:ascii="Arial" w:hAnsi="Arial" w:cs="Arial"/>
          <w:sz w:val="20"/>
          <w:szCs w:val="20"/>
        </w:rPr>
        <w:t xml:space="preserve"> of Drawing:  </w:t>
      </w:r>
    </w:p>
    <w:p w14:paraId="5E69678E" w14:textId="77777777" w:rsidR="00E47748" w:rsidRPr="00E47748" w:rsidRDefault="00E47748" w:rsidP="00E47748">
      <w:pPr>
        <w:rPr>
          <w:rFonts w:ascii="Arial" w:hAnsi="Arial" w:cs="Arial"/>
          <w:sz w:val="20"/>
          <w:szCs w:val="20"/>
        </w:rPr>
      </w:pPr>
    </w:p>
    <w:p w14:paraId="0CB68FBA"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 xml:space="preserve">Carriageways / Footways / Footway </w:t>
      </w:r>
      <w:proofErr w:type="gramStart"/>
      <w:r w:rsidRPr="00E47748">
        <w:rPr>
          <w:rFonts w:ascii="Arial" w:hAnsi="Arial" w:cs="Arial"/>
          <w:sz w:val="20"/>
          <w:szCs w:val="20"/>
        </w:rPr>
        <w:t>Crossings :</w:t>
      </w:r>
      <w:proofErr w:type="gramEnd"/>
      <w:r w:rsidRPr="00E47748">
        <w:rPr>
          <w:rFonts w:ascii="Arial" w:hAnsi="Arial" w:cs="Arial"/>
          <w:sz w:val="20"/>
          <w:szCs w:val="20"/>
        </w:rPr>
        <w:t xml:space="preserve"> Red</w:t>
      </w:r>
    </w:p>
    <w:p w14:paraId="52B47D94"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Service Strips: Green with Black Hatching</w:t>
      </w:r>
    </w:p>
    <w:p w14:paraId="71427AA4"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r>
      <w:proofErr w:type="gramStart"/>
      <w:r w:rsidRPr="00E47748">
        <w:rPr>
          <w:rFonts w:ascii="Arial" w:hAnsi="Arial" w:cs="Arial"/>
          <w:sz w:val="20"/>
          <w:szCs w:val="20"/>
        </w:rPr>
        <w:t>Verges :</w:t>
      </w:r>
      <w:proofErr w:type="gramEnd"/>
      <w:r w:rsidRPr="00E47748">
        <w:rPr>
          <w:rFonts w:ascii="Arial" w:hAnsi="Arial" w:cs="Arial"/>
          <w:sz w:val="20"/>
          <w:szCs w:val="20"/>
        </w:rPr>
        <w:t xml:space="preserve"> Green </w:t>
      </w:r>
    </w:p>
    <w:p w14:paraId="1E67EAA7" w14:textId="77777777" w:rsidR="00E47748" w:rsidRPr="00E47748" w:rsidRDefault="00E47748" w:rsidP="00E47748">
      <w:pPr>
        <w:rPr>
          <w:rFonts w:ascii="Arial" w:hAnsi="Arial" w:cs="Arial"/>
          <w:sz w:val="20"/>
          <w:szCs w:val="20"/>
        </w:rPr>
      </w:pPr>
    </w:p>
    <w:p w14:paraId="13A1D2ED" w14:textId="77777777" w:rsidR="00E47748" w:rsidRPr="00E47748" w:rsidRDefault="00E47748" w:rsidP="00E47748">
      <w:pPr>
        <w:rPr>
          <w:rFonts w:ascii="Arial" w:hAnsi="Arial" w:cs="Arial"/>
          <w:sz w:val="20"/>
          <w:szCs w:val="20"/>
        </w:rPr>
      </w:pPr>
      <w:r w:rsidRPr="00E47748">
        <w:rPr>
          <w:rFonts w:ascii="Arial" w:hAnsi="Arial" w:cs="Arial"/>
          <w:sz w:val="20"/>
          <w:szCs w:val="20"/>
        </w:rPr>
        <w:t>Longitudinal Sections.</w:t>
      </w:r>
    </w:p>
    <w:p w14:paraId="422581CC" w14:textId="77777777" w:rsidR="00E47748" w:rsidRPr="00E47748" w:rsidRDefault="00E47748" w:rsidP="00E47748">
      <w:pPr>
        <w:rPr>
          <w:rFonts w:ascii="Arial" w:hAnsi="Arial" w:cs="Arial"/>
          <w:sz w:val="20"/>
          <w:szCs w:val="20"/>
        </w:rPr>
      </w:pPr>
    </w:p>
    <w:p w14:paraId="33F155B0" w14:textId="77777777" w:rsidR="00E47748" w:rsidRPr="00E47748" w:rsidRDefault="00E47748" w:rsidP="00E47748">
      <w:pPr>
        <w:rPr>
          <w:rFonts w:ascii="Arial" w:hAnsi="Arial" w:cs="Arial"/>
          <w:sz w:val="20"/>
          <w:szCs w:val="20"/>
        </w:rPr>
      </w:pPr>
      <w:r w:rsidRPr="00E47748">
        <w:rPr>
          <w:rFonts w:ascii="Arial" w:hAnsi="Arial" w:cs="Arial"/>
          <w:sz w:val="20"/>
          <w:szCs w:val="20"/>
        </w:rPr>
        <w:t xml:space="preserve">There are to be 4 No. copies of Longitudinal Sections (to an appropriate scale). The </w:t>
      </w:r>
    </w:p>
    <w:p w14:paraId="4C710DF7" w14:textId="77777777" w:rsidR="00E47748" w:rsidRPr="00E47748" w:rsidRDefault="00E47748" w:rsidP="00E47748">
      <w:pPr>
        <w:rPr>
          <w:rFonts w:ascii="Arial" w:hAnsi="Arial" w:cs="Arial"/>
          <w:sz w:val="20"/>
          <w:szCs w:val="20"/>
        </w:rPr>
      </w:pPr>
      <w:r w:rsidRPr="00E47748">
        <w:rPr>
          <w:rFonts w:ascii="Arial" w:hAnsi="Arial" w:cs="Arial"/>
          <w:sz w:val="20"/>
          <w:szCs w:val="20"/>
        </w:rPr>
        <w:t>longitudinal section drawings must include:</w:t>
      </w:r>
    </w:p>
    <w:p w14:paraId="28318C15" w14:textId="77777777" w:rsidR="00E47748" w:rsidRPr="00E47748" w:rsidRDefault="00E47748" w:rsidP="00E47748">
      <w:pPr>
        <w:rPr>
          <w:rFonts w:ascii="Arial" w:hAnsi="Arial" w:cs="Arial"/>
          <w:sz w:val="20"/>
          <w:szCs w:val="20"/>
        </w:rPr>
      </w:pPr>
    </w:p>
    <w:p w14:paraId="0FD7C2D2" w14:textId="77777777" w:rsidR="00E47748" w:rsidRPr="00E47748" w:rsidRDefault="00E47748" w:rsidP="00E47748">
      <w:pPr>
        <w:rPr>
          <w:rFonts w:ascii="Arial" w:hAnsi="Arial" w:cs="Arial"/>
          <w:sz w:val="20"/>
          <w:szCs w:val="20"/>
        </w:rPr>
      </w:pPr>
      <w:r w:rsidRPr="00E47748">
        <w:rPr>
          <w:rFonts w:ascii="Arial" w:hAnsi="Arial" w:cs="Arial"/>
          <w:sz w:val="20"/>
          <w:szCs w:val="20"/>
        </w:rPr>
        <w:tab/>
        <w:t>Vertical Alignment.</w:t>
      </w:r>
    </w:p>
    <w:p w14:paraId="6359A6D0"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Referenced start and finish points along with chainages to tie in with the PSD layout plan.</w:t>
      </w:r>
    </w:p>
    <w:p w14:paraId="01616012"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Gradients.</w:t>
      </w:r>
    </w:p>
    <w:p w14:paraId="0FAF323D"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Vertical curve (crest and sag) radii.</w:t>
      </w:r>
    </w:p>
    <w:p w14:paraId="4F26FB44"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Cut and fill delineation.</w:t>
      </w:r>
    </w:p>
    <w:p w14:paraId="25825262"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Existing and proposed levels.</w:t>
      </w:r>
    </w:p>
    <w:p w14:paraId="139F4056" w14:textId="77777777" w:rsidR="00E47748" w:rsidRPr="00E47748" w:rsidRDefault="00E47748" w:rsidP="00E47748">
      <w:pPr>
        <w:rPr>
          <w:rFonts w:ascii="Arial" w:hAnsi="Arial" w:cs="Arial"/>
          <w:sz w:val="20"/>
          <w:szCs w:val="20"/>
        </w:rPr>
      </w:pPr>
    </w:p>
    <w:p w14:paraId="5F73E8B3" w14:textId="77777777" w:rsidR="00E47748" w:rsidRPr="00E47748" w:rsidRDefault="00E47748" w:rsidP="00E47748">
      <w:pPr>
        <w:rPr>
          <w:rFonts w:ascii="Arial" w:hAnsi="Arial" w:cs="Arial"/>
          <w:sz w:val="20"/>
          <w:szCs w:val="20"/>
        </w:rPr>
      </w:pPr>
      <w:r w:rsidRPr="00E47748">
        <w:rPr>
          <w:rFonts w:ascii="Arial" w:hAnsi="Arial" w:cs="Arial"/>
          <w:sz w:val="20"/>
          <w:szCs w:val="20"/>
        </w:rPr>
        <w:t>Horizontal Alignment.</w:t>
      </w:r>
    </w:p>
    <w:p w14:paraId="7CB30379" w14:textId="77777777" w:rsidR="00E47748" w:rsidRPr="00E47748" w:rsidRDefault="00E47748" w:rsidP="00E47748">
      <w:pPr>
        <w:rPr>
          <w:rFonts w:ascii="Arial" w:hAnsi="Arial" w:cs="Arial"/>
          <w:sz w:val="20"/>
          <w:szCs w:val="20"/>
        </w:rPr>
      </w:pPr>
      <w:r w:rsidRPr="00E47748">
        <w:rPr>
          <w:rFonts w:ascii="Arial" w:hAnsi="Arial" w:cs="Arial"/>
          <w:sz w:val="20"/>
          <w:szCs w:val="20"/>
        </w:rPr>
        <w:t>•</w:t>
      </w:r>
      <w:r w:rsidRPr="00E47748">
        <w:rPr>
          <w:rFonts w:ascii="Arial" w:hAnsi="Arial" w:cs="Arial"/>
          <w:sz w:val="20"/>
          <w:szCs w:val="20"/>
        </w:rPr>
        <w:tab/>
        <w:t>Centre line curve radii.</w:t>
      </w:r>
    </w:p>
    <w:p w14:paraId="7A994119" w14:textId="77777777" w:rsidR="00E47748" w:rsidRPr="00E47748" w:rsidRDefault="00E47748" w:rsidP="00E47748">
      <w:pPr>
        <w:rPr>
          <w:rFonts w:ascii="Arial" w:hAnsi="Arial" w:cs="Arial"/>
          <w:sz w:val="20"/>
          <w:szCs w:val="20"/>
        </w:rPr>
      </w:pPr>
    </w:p>
    <w:p w14:paraId="64635DEE" w14:textId="77777777" w:rsidR="00E47748" w:rsidRPr="00E47748" w:rsidRDefault="00E47748" w:rsidP="00E47748">
      <w:pPr>
        <w:rPr>
          <w:rFonts w:ascii="Arial" w:hAnsi="Arial" w:cs="Arial"/>
          <w:sz w:val="20"/>
          <w:szCs w:val="20"/>
        </w:rPr>
      </w:pPr>
      <w:r w:rsidRPr="00E47748">
        <w:rPr>
          <w:rFonts w:ascii="Arial" w:hAnsi="Arial" w:cs="Arial"/>
          <w:sz w:val="20"/>
          <w:szCs w:val="20"/>
        </w:rPr>
        <w:t>Please advise the agent accordingly.</w:t>
      </w:r>
    </w:p>
    <w:p w14:paraId="53176B6C" w14:textId="77777777" w:rsidR="00B15AE0" w:rsidRDefault="00B031A2" w:rsidP="00B91E15">
      <w:pPr>
        <w:rPr>
          <w:rFonts w:ascii="Arial" w:hAnsi="Arial" w:cs="Arial"/>
          <w:sz w:val="20"/>
          <w:szCs w:val="20"/>
        </w:rPr>
      </w:pPr>
      <w:r>
        <w:rPr>
          <w:rFonts w:ascii="Arial" w:hAnsi="Arial" w:cs="Arial"/>
          <w:sz w:val="20"/>
          <w:szCs w:val="20"/>
        </w:rPr>
        <w:t xml:space="preserve">  </w:t>
      </w:r>
      <w:r w:rsidR="00B53E30">
        <w:rPr>
          <w:rFonts w:ascii="Arial" w:hAnsi="Arial" w:cs="Arial"/>
          <w:sz w:val="20"/>
          <w:szCs w:val="20"/>
        </w:rPr>
        <w:t xml:space="preserve"> </w:t>
      </w:r>
    </w:p>
    <w:p w14:paraId="4480E0A8" w14:textId="77777777" w:rsidR="00B15AE0" w:rsidRDefault="00B15AE0" w:rsidP="00B91E15">
      <w:pPr>
        <w:rPr>
          <w:rFonts w:ascii="Arial" w:hAnsi="Arial" w:cs="Arial"/>
          <w:sz w:val="20"/>
          <w:szCs w:val="20"/>
        </w:rPr>
      </w:pPr>
    </w:p>
    <w:p w14:paraId="1F375F61" w14:textId="77777777" w:rsidR="005724AC" w:rsidRDefault="006C7340" w:rsidP="005724AC">
      <w:pPr>
        <w:rPr>
          <w:rFonts w:ascii="Arial" w:hAnsi="Arial" w:cs="Arial"/>
          <w:sz w:val="22"/>
          <w:szCs w:val="22"/>
        </w:rPr>
      </w:pPr>
      <w:r>
        <w:rPr>
          <w:rFonts w:ascii="Arial" w:hAnsi="Arial" w:cs="Arial"/>
          <w:b/>
          <w:sz w:val="22"/>
          <w:szCs w:val="22"/>
        </w:rPr>
        <w:t>DfI Roads</w:t>
      </w:r>
      <w:r w:rsidR="005724AC" w:rsidRPr="005C66CF">
        <w:rPr>
          <w:rFonts w:ascii="Arial" w:hAnsi="Arial" w:cs="Arial"/>
          <w:b/>
          <w:sz w:val="22"/>
          <w:szCs w:val="22"/>
        </w:rPr>
        <w:t xml:space="preserve"> Case Officer:</w:t>
      </w:r>
      <w:r w:rsidR="005724AC" w:rsidRPr="005C66CF">
        <w:rPr>
          <w:rFonts w:ascii="Arial" w:hAnsi="Arial" w:cs="Arial"/>
          <w:sz w:val="22"/>
          <w:szCs w:val="22"/>
        </w:rPr>
        <w:tab/>
      </w:r>
      <w:r w:rsidR="00072BE1" w:rsidRPr="005C66CF">
        <w:rPr>
          <w:rFonts w:ascii="Arial" w:hAnsi="Arial" w:cs="Arial"/>
          <w:sz w:val="22"/>
          <w:szCs w:val="22"/>
        </w:rPr>
        <w:tab/>
      </w:r>
      <w:r>
        <w:rPr>
          <w:rFonts w:ascii="Arial" w:hAnsi="Arial" w:cs="Arial"/>
          <w:sz w:val="22"/>
          <w:szCs w:val="22"/>
        </w:rPr>
        <w:t xml:space="preserve">Albert </w:t>
      </w:r>
      <w:proofErr w:type="spellStart"/>
      <w:r>
        <w:rPr>
          <w:rFonts w:ascii="Arial" w:hAnsi="Arial" w:cs="Arial"/>
          <w:sz w:val="22"/>
          <w:szCs w:val="22"/>
        </w:rPr>
        <w:t>kyle</w:t>
      </w:r>
      <w:proofErr w:type="spellEnd"/>
      <w:r w:rsidR="00B4238E" w:rsidRPr="005C66CF">
        <w:rPr>
          <w:rFonts w:ascii="Arial" w:hAnsi="Arial" w:cs="Arial"/>
          <w:sz w:val="22"/>
          <w:szCs w:val="22"/>
        </w:rPr>
        <w:tab/>
      </w:r>
      <w:r w:rsidR="00B4238E" w:rsidRPr="005C66CF">
        <w:rPr>
          <w:rFonts w:ascii="Arial" w:hAnsi="Arial" w:cs="Arial"/>
          <w:sz w:val="22"/>
          <w:szCs w:val="22"/>
        </w:rPr>
        <w:tab/>
        <w:t>Network Planning</w:t>
      </w:r>
    </w:p>
    <w:p w14:paraId="2A52D79E" w14:textId="77777777" w:rsidR="00653CC4" w:rsidRDefault="00653CC4" w:rsidP="005724AC">
      <w:pPr>
        <w:rPr>
          <w:rFonts w:ascii="Arial" w:hAnsi="Arial" w:cs="Arial"/>
          <w:sz w:val="22"/>
          <w:szCs w:val="22"/>
        </w:rPr>
      </w:pPr>
    </w:p>
    <w:p w14:paraId="472697E6" w14:textId="77777777" w:rsidR="00A631BA" w:rsidRDefault="00A631BA" w:rsidP="005724AC">
      <w:pPr>
        <w:rPr>
          <w:rFonts w:ascii="Arial" w:hAnsi="Arial" w:cs="Arial"/>
          <w:sz w:val="22"/>
          <w:szCs w:val="22"/>
        </w:rPr>
      </w:pPr>
    </w:p>
    <w:p w14:paraId="2E9E21AE" w14:textId="77777777" w:rsidR="00A46A48" w:rsidRDefault="005724AC" w:rsidP="006F51D7">
      <w:pPr>
        <w:rPr>
          <w:rFonts w:ascii="Arial" w:hAnsi="Arial" w:cs="Arial"/>
          <w:b/>
          <w:sz w:val="22"/>
          <w:szCs w:val="22"/>
        </w:rPr>
      </w:pPr>
      <w:r w:rsidRPr="005C66CF">
        <w:rPr>
          <w:rFonts w:ascii="Arial" w:hAnsi="Arial" w:cs="Arial"/>
          <w:b/>
          <w:sz w:val="22"/>
          <w:szCs w:val="22"/>
        </w:rPr>
        <w:t>Issued on behalf of the Divisional</w:t>
      </w:r>
      <w:r w:rsidR="0095564F">
        <w:rPr>
          <w:rFonts w:ascii="Arial" w:hAnsi="Arial" w:cs="Arial"/>
          <w:b/>
          <w:sz w:val="22"/>
          <w:szCs w:val="22"/>
        </w:rPr>
        <w:t xml:space="preserve"> Roads</w:t>
      </w:r>
      <w:r w:rsidRPr="005C66CF">
        <w:rPr>
          <w:rFonts w:ascii="Arial" w:hAnsi="Arial" w:cs="Arial"/>
          <w:b/>
          <w:sz w:val="22"/>
          <w:szCs w:val="22"/>
        </w:rPr>
        <w:t xml:space="preserve"> Manager</w:t>
      </w:r>
    </w:p>
    <w:sectPr w:rsidR="00A46A48" w:rsidSect="00B872A5">
      <w:headerReference w:type="even" r:id="rId9"/>
      <w:headerReference w:type="default" r:id="rId10"/>
      <w:footerReference w:type="even" r:id="rId11"/>
      <w:footerReference w:type="default" r:id="rId12"/>
      <w:headerReference w:type="first" r:id="rId13"/>
      <w:footerReference w:type="first" r:id="rId14"/>
      <w:pgSz w:w="11900" w:h="16840"/>
      <w:pgMar w:top="1276"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2084" w14:textId="77777777" w:rsidR="00B872A5" w:rsidRDefault="00B872A5" w:rsidP="005C56D6">
      <w:r>
        <w:separator/>
      </w:r>
    </w:p>
  </w:endnote>
  <w:endnote w:type="continuationSeparator" w:id="0">
    <w:p w14:paraId="5BC3DB65" w14:textId="77777777" w:rsidR="00B872A5" w:rsidRDefault="00B872A5" w:rsidP="005C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904D" w14:textId="77777777" w:rsidR="00900C79" w:rsidRDefault="00900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82BE" w14:textId="77777777" w:rsidR="008334CA" w:rsidRDefault="00833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DD56" w14:textId="77777777" w:rsidR="00900C79" w:rsidRDefault="0090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E4F7" w14:textId="77777777" w:rsidR="00B872A5" w:rsidRDefault="00B872A5" w:rsidP="005C56D6">
      <w:r>
        <w:separator/>
      </w:r>
    </w:p>
  </w:footnote>
  <w:footnote w:type="continuationSeparator" w:id="0">
    <w:p w14:paraId="12B4B655" w14:textId="77777777" w:rsidR="00B872A5" w:rsidRDefault="00B872A5" w:rsidP="005C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4094" w14:textId="77777777" w:rsidR="00900C79" w:rsidRDefault="00900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28E3" w14:textId="77777777" w:rsidR="00820EC1" w:rsidRDefault="00820EC1" w:rsidP="00820EC1">
    <w:pPr>
      <w:pStyle w:val="Header"/>
      <w:ind w:left="-426"/>
    </w:pPr>
  </w:p>
  <w:p w14:paraId="4B2E4AA8" w14:textId="77777777" w:rsidR="00820EC1" w:rsidRDefault="00820EC1" w:rsidP="00820EC1">
    <w:pPr>
      <w:pStyle w:val="Header"/>
      <w:ind w:left="-426"/>
    </w:pPr>
  </w:p>
  <w:p w14:paraId="49F2DFBB" w14:textId="77777777" w:rsidR="005C56D6" w:rsidRDefault="005C56D6" w:rsidP="00820EC1">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632E" w14:textId="77777777" w:rsidR="00900C79" w:rsidRDefault="00900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149"/>
    <w:multiLevelType w:val="hybridMultilevel"/>
    <w:tmpl w:val="675EF80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0096606"/>
    <w:multiLevelType w:val="hybridMultilevel"/>
    <w:tmpl w:val="8C10C16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0CE69F3"/>
    <w:multiLevelType w:val="hybridMultilevel"/>
    <w:tmpl w:val="A3B274E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1C2017D"/>
    <w:multiLevelType w:val="hybridMultilevel"/>
    <w:tmpl w:val="34B42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C01BD"/>
    <w:multiLevelType w:val="hybridMultilevel"/>
    <w:tmpl w:val="71344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472418">
    <w:abstractNumId w:val="3"/>
  </w:num>
  <w:num w:numId="2" w16cid:durableId="1145975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385201">
    <w:abstractNumId w:val="2"/>
  </w:num>
  <w:num w:numId="4" w16cid:durableId="717779201">
    <w:abstractNumId w:val="0"/>
  </w:num>
  <w:num w:numId="5" w16cid:durableId="523906168">
    <w:abstractNumId w:val="4"/>
  </w:num>
  <w:num w:numId="6" w16cid:durableId="51781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7B"/>
    <w:rsid w:val="00005664"/>
    <w:rsid w:val="00014391"/>
    <w:rsid w:val="00031995"/>
    <w:rsid w:val="00041F47"/>
    <w:rsid w:val="00051422"/>
    <w:rsid w:val="0005414F"/>
    <w:rsid w:val="00072BE1"/>
    <w:rsid w:val="00072EF6"/>
    <w:rsid w:val="00095E3E"/>
    <w:rsid w:val="000B6A56"/>
    <w:rsid w:val="000C0BFD"/>
    <w:rsid w:val="000C22FE"/>
    <w:rsid w:val="000C330D"/>
    <w:rsid w:val="000D0085"/>
    <w:rsid w:val="000D1CE0"/>
    <w:rsid w:val="000F6BD8"/>
    <w:rsid w:val="00143E31"/>
    <w:rsid w:val="00144E42"/>
    <w:rsid w:val="00176DFA"/>
    <w:rsid w:val="001B23CB"/>
    <w:rsid w:val="001B4ACF"/>
    <w:rsid w:val="001C10CC"/>
    <w:rsid w:val="001D34A0"/>
    <w:rsid w:val="001D4CBD"/>
    <w:rsid w:val="001D7F3E"/>
    <w:rsid w:val="001E62D6"/>
    <w:rsid w:val="002054B8"/>
    <w:rsid w:val="00211A2C"/>
    <w:rsid w:val="00225957"/>
    <w:rsid w:val="002502B8"/>
    <w:rsid w:val="0027123E"/>
    <w:rsid w:val="002716B0"/>
    <w:rsid w:val="002A22B9"/>
    <w:rsid w:val="002A62F1"/>
    <w:rsid w:val="002A76C1"/>
    <w:rsid w:val="002B14B0"/>
    <w:rsid w:val="002B5488"/>
    <w:rsid w:val="002D3071"/>
    <w:rsid w:val="002E4BD4"/>
    <w:rsid w:val="00310BEB"/>
    <w:rsid w:val="00351883"/>
    <w:rsid w:val="00361667"/>
    <w:rsid w:val="00361B8B"/>
    <w:rsid w:val="00390646"/>
    <w:rsid w:val="00395204"/>
    <w:rsid w:val="003B0FF2"/>
    <w:rsid w:val="003B6189"/>
    <w:rsid w:val="003C0853"/>
    <w:rsid w:val="003C2092"/>
    <w:rsid w:val="003D4699"/>
    <w:rsid w:val="0040511C"/>
    <w:rsid w:val="00415A2F"/>
    <w:rsid w:val="00434AFA"/>
    <w:rsid w:val="00437834"/>
    <w:rsid w:val="00441883"/>
    <w:rsid w:val="00446FE6"/>
    <w:rsid w:val="004514D5"/>
    <w:rsid w:val="00452146"/>
    <w:rsid w:val="004829BF"/>
    <w:rsid w:val="00490AE4"/>
    <w:rsid w:val="00490C0C"/>
    <w:rsid w:val="004925CB"/>
    <w:rsid w:val="004C74F8"/>
    <w:rsid w:val="004E2556"/>
    <w:rsid w:val="004F4F9A"/>
    <w:rsid w:val="004F6A6E"/>
    <w:rsid w:val="005048E8"/>
    <w:rsid w:val="00517C81"/>
    <w:rsid w:val="005440DC"/>
    <w:rsid w:val="00555076"/>
    <w:rsid w:val="005722AE"/>
    <w:rsid w:val="005724AC"/>
    <w:rsid w:val="00576B67"/>
    <w:rsid w:val="00591F45"/>
    <w:rsid w:val="005A252B"/>
    <w:rsid w:val="005B01ED"/>
    <w:rsid w:val="005B1C55"/>
    <w:rsid w:val="005B26F6"/>
    <w:rsid w:val="005C1625"/>
    <w:rsid w:val="005C4432"/>
    <w:rsid w:val="005C56D6"/>
    <w:rsid w:val="005C66CF"/>
    <w:rsid w:val="005C7067"/>
    <w:rsid w:val="005F5352"/>
    <w:rsid w:val="0060200C"/>
    <w:rsid w:val="0062388C"/>
    <w:rsid w:val="00642A14"/>
    <w:rsid w:val="00652131"/>
    <w:rsid w:val="00653CC4"/>
    <w:rsid w:val="00661FD6"/>
    <w:rsid w:val="0066317B"/>
    <w:rsid w:val="006646BE"/>
    <w:rsid w:val="0066477C"/>
    <w:rsid w:val="00667A7E"/>
    <w:rsid w:val="00671CD8"/>
    <w:rsid w:val="00677374"/>
    <w:rsid w:val="00680590"/>
    <w:rsid w:val="00682445"/>
    <w:rsid w:val="00685C09"/>
    <w:rsid w:val="006B66D5"/>
    <w:rsid w:val="006B67AB"/>
    <w:rsid w:val="006C25A9"/>
    <w:rsid w:val="006C7340"/>
    <w:rsid w:val="006D4CE9"/>
    <w:rsid w:val="006F51D7"/>
    <w:rsid w:val="00727CFA"/>
    <w:rsid w:val="00736992"/>
    <w:rsid w:val="007450A3"/>
    <w:rsid w:val="007464A0"/>
    <w:rsid w:val="00747262"/>
    <w:rsid w:val="00760EC4"/>
    <w:rsid w:val="007669FE"/>
    <w:rsid w:val="007848CA"/>
    <w:rsid w:val="007C0EEC"/>
    <w:rsid w:val="007C5C47"/>
    <w:rsid w:val="007C5E29"/>
    <w:rsid w:val="00801203"/>
    <w:rsid w:val="00820EC1"/>
    <w:rsid w:val="00832B47"/>
    <w:rsid w:val="008334CA"/>
    <w:rsid w:val="00842E4D"/>
    <w:rsid w:val="00843AE2"/>
    <w:rsid w:val="008452E8"/>
    <w:rsid w:val="00854228"/>
    <w:rsid w:val="00860364"/>
    <w:rsid w:val="008609D9"/>
    <w:rsid w:val="00862F4D"/>
    <w:rsid w:val="00885450"/>
    <w:rsid w:val="00886B91"/>
    <w:rsid w:val="008876A1"/>
    <w:rsid w:val="00893469"/>
    <w:rsid w:val="008B19EE"/>
    <w:rsid w:val="00900C79"/>
    <w:rsid w:val="00901552"/>
    <w:rsid w:val="00915D19"/>
    <w:rsid w:val="0092133C"/>
    <w:rsid w:val="00925E01"/>
    <w:rsid w:val="00936FA0"/>
    <w:rsid w:val="00943515"/>
    <w:rsid w:val="0095435A"/>
    <w:rsid w:val="0095564F"/>
    <w:rsid w:val="00973DB0"/>
    <w:rsid w:val="009818BF"/>
    <w:rsid w:val="0098700E"/>
    <w:rsid w:val="00993B8F"/>
    <w:rsid w:val="009A5D6A"/>
    <w:rsid w:val="009C5E9E"/>
    <w:rsid w:val="009D654E"/>
    <w:rsid w:val="009F038B"/>
    <w:rsid w:val="00A05D67"/>
    <w:rsid w:val="00A06C40"/>
    <w:rsid w:val="00A26FF6"/>
    <w:rsid w:val="00A33B78"/>
    <w:rsid w:val="00A442F1"/>
    <w:rsid w:val="00A46A48"/>
    <w:rsid w:val="00A53149"/>
    <w:rsid w:val="00A631BA"/>
    <w:rsid w:val="00A850D0"/>
    <w:rsid w:val="00AA09E9"/>
    <w:rsid w:val="00AA50BA"/>
    <w:rsid w:val="00AB09CF"/>
    <w:rsid w:val="00AC63AE"/>
    <w:rsid w:val="00AE7678"/>
    <w:rsid w:val="00AF143E"/>
    <w:rsid w:val="00B02071"/>
    <w:rsid w:val="00B031A2"/>
    <w:rsid w:val="00B15AE0"/>
    <w:rsid w:val="00B22E91"/>
    <w:rsid w:val="00B4238E"/>
    <w:rsid w:val="00B4493A"/>
    <w:rsid w:val="00B53E30"/>
    <w:rsid w:val="00B853D5"/>
    <w:rsid w:val="00B872A5"/>
    <w:rsid w:val="00B9095D"/>
    <w:rsid w:val="00B90F72"/>
    <w:rsid w:val="00B91E15"/>
    <w:rsid w:val="00B96DD7"/>
    <w:rsid w:val="00BB2119"/>
    <w:rsid w:val="00BB4C25"/>
    <w:rsid w:val="00BB5ACD"/>
    <w:rsid w:val="00BD133C"/>
    <w:rsid w:val="00BD5518"/>
    <w:rsid w:val="00C14AB6"/>
    <w:rsid w:val="00C172CD"/>
    <w:rsid w:val="00C17CD3"/>
    <w:rsid w:val="00C41C68"/>
    <w:rsid w:val="00C47FB7"/>
    <w:rsid w:val="00C558ED"/>
    <w:rsid w:val="00C66050"/>
    <w:rsid w:val="00C8524B"/>
    <w:rsid w:val="00C94139"/>
    <w:rsid w:val="00C9522A"/>
    <w:rsid w:val="00C9572B"/>
    <w:rsid w:val="00CB0F7C"/>
    <w:rsid w:val="00CE3947"/>
    <w:rsid w:val="00D0693B"/>
    <w:rsid w:val="00D33064"/>
    <w:rsid w:val="00D40512"/>
    <w:rsid w:val="00D5477A"/>
    <w:rsid w:val="00D835A8"/>
    <w:rsid w:val="00D90FF3"/>
    <w:rsid w:val="00DA115D"/>
    <w:rsid w:val="00DA734A"/>
    <w:rsid w:val="00DB1B08"/>
    <w:rsid w:val="00DB1EE6"/>
    <w:rsid w:val="00DC3AED"/>
    <w:rsid w:val="00DE6CBF"/>
    <w:rsid w:val="00DE7ABA"/>
    <w:rsid w:val="00DF5DFF"/>
    <w:rsid w:val="00E3045D"/>
    <w:rsid w:val="00E47748"/>
    <w:rsid w:val="00E729B8"/>
    <w:rsid w:val="00E80B18"/>
    <w:rsid w:val="00E84B77"/>
    <w:rsid w:val="00EC619A"/>
    <w:rsid w:val="00ED1B4C"/>
    <w:rsid w:val="00ED434E"/>
    <w:rsid w:val="00ED69CE"/>
    <w:rsid w:val="00F01E96"/>
    <w:rsid w:val="00F5600C"/>
    <w:rsid w:val="00F92216"/>
    <w:rsid w:val="00FA35CD"/>
    <w:rsid w:val="00FB0B13"/>
    <w:rsid w:val="00FC362D"/>
    <w:rsid w:val="00FD04C3"/>
    <w:rsid w:val="00FE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18060"/>
  <w15:docId w15:val="{7217C39C-3394-4917-907B-8BD0A278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CD"/>
  </w:style>
  <w:style w:type="paragraph" w:styleId="Heading1">
    <w:name w:val="heading 1"/>
    <w:basedOn w:val="Normal"/>
    <w:next w:val="Normal"/>
    <w:link w:val="Heading1Char"/>
    <w:qFormat/>
    <w:rsid w:val="005724AC"/>
    <w:pPr>
      <w:keepNext/>
      <w:outlineLvl w:val="0"/>
    </w:pPr>
    <w:rPr>
      <w:rFonts w:ascii="Arial" w:eastAsia="Times New Roman" w:hAnsi="Arial" w:cs="Times New Roman"/>
      <w:b/>
      <w:szCs w:val="20"/>
      <w:lang w:val="en-GB" w:eastAsia="en-US"/>
    </w:rPr>
  </w:style>
  <w:style w:type="paragraph" w:styleId="Heading2">
    <w:name w:val="heading 2"/>
    <w:basedOn w:val="Normal"/>
    <w:next w:val="Normal"/>
    <w:link w:val="Heading2Char"/>
    <w:uiPriority w:val="9"/>
    <w:semiHidden/>
    <w:unhideWhenUsed/>
    <w:qFormat/>
    <w:rsid w:val="005724AC"/>
    <w:pPr>
      <w:keepNext/>
      <w:keepLines/>
      <w:spacing w:before="200"/>
      <w:outlineLvl w:val="1"/>
    </w:pPr>
    <w:rPr>
      <w:rFonts w:asciiTheme="majorHAnsi" w:eastAsiaTheme="majorEastAsia" w:hAnsiTheme="majorHAnsi" w:cstheme="majorBidi"/>
      <w:b/>
      <w:bCs/>
      <w:color w:val="4F81BD" w:themeColor="accent1"/>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56D6"/>
    <w:pPr>
      <w:tabs>
        <w:tab w:val="center" w:pos="4320"/>
        <w:tab w:val="right" w:pos="8640"/>
      </w:tabs>
    </w:pPr>
  </w:style>
  <w:style w:type="character" w:customStyle="1" w:styleId="HeaderChar">
    <w:name w:val="Header Char"/>
    <w:basedOn w:val="DefaultParagraphFont"/>
    <w:link w:val="Header"/>
    <w:uiPriority w:val="99"/>
    <w:rsid w:val="005C56D6"/>
  </w:style>
  <w:style w:type="paragraph" w:styleId="Footer">
    <w:name w:val="footer"/>
    <w:basedOn w:val="Normal"/>
    <w:link w:val="FooterChar"/>
    <w:uiPriority w:val="99"/>
    <w:unhideWhenUsed/>
    <w:rsid w:val="005C56D6"/>
    <w:pPr>
      <w:tabs>
        <w:tab w:val="center" w:pos="4320"/>
        <w:tab w:val="right" w:pos="8640"/>
      </w:tabs>
    </w:pPr>
  </w:style>
  <w:style w:type="character" w:customStyle="1" w:styleId="FooterChar">
    <w:name w:val="Footer Char"/>
    <w:basedOn w:val="DefaultParagraphFont"/>
    <w:link w:val="Footer"/>
    <w:uiPriority w:val="99"/>
    <w:rsid w:val="005C56D6"/>
  </w:style>
  <w:style w:type="paragraph" w:styleId="BalloonText">
    <w:name w:val="Balloon Text"/>
    <w:basedOn w:val="Normal"/>
    <w:link w:val="BalloonTextChar"/>
    <w:uiPriority w:val="99"/>
    <w:semiHidden/>
    <w:unhideWhenUsed/>
    <w:rsid w:val="005C56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6D6"/>
    <w:rPr>
      <w:rFonts w:ascii="Lucida Grande" w:hAnsi="Lucida Grande" w:cs="Lucida Grande"/>
      <w:sz w:val="18"/>
      <w:szCs w:val="18"/>
    </w:rPr>
  </w:style>
  <w:style w:type="table" w:styleId="TableGrid">
    <w:name w:val="Table Grid"/>
    <w:basedOn w:val="TableNormal"/>
    <w:uiPriority w:val="59"/>
    <w:rsid w:val="00AA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24AC"/>
    <w:rPr>
      <w:rFonts w:ascii="Arial" w:eastAsia="Times New Roman" w:hAnsi="Arial" w:cs="Times New Roman"/>
      <w:b/>
      <w:szCs w:val="20"/>
      <w:lang w:val="en-GB" w:eastAsia="en-US"/>
    </w:rPr>
  </w:style>
  <w:style w:type="character" w:customStyle="1" w:styleId="Heading2Char">
    <w:name w:val="Heading 2 Char"/>
    <w:basedOn w:val="DefaultParagraphFont"/>
    <w:link w:val="Heading2"/>
    <w:uiPriority w:val="9"/>
    <w:semiHidden/>
    <w:rsid w:val="005724AC"/>
    <w:rPr>
      <w:rFonts w:asciiTheme="majorHAnsi" w:eastAsiaTheme="majorEastAsia" w:hAnsiTheme="majorHAnsi" w:cstheme="majorBidi"/>
      <w:b/>
      <w:bCs/>
      <w:color w:val="4F81BD" w:themeColor="accent1"/>
      <w:sz w:val="26"/>
      <w:szCs w:val="26"/>
      <w:lang w:val="en-GB" w:eastAsia="en-US"/>
    </w:rPr>
  </w:style>
  <w:style w:type="paragraph" w:styleId="ListParagraph">
    <w:name w:val="List Paragraph"/>
    <w:basedOn w:val="Normal"/>
    <w:uiPriority w:val="34"/>
    <w:qFormat/>
    <w:rsid w:val="005724AC"/>
    <w:pPr>
      <w:ind w:left="720"/>
      <w:contextualSpacing/>
    </w:pPr>
    <w:rPr>
      <w:rFonts w:ascii="Times New Roman" w:eastAsia="Times New Roman" w:hAnsi="Times New Roman" w:cs="Times New Roman"/>
      <w:sz w:val="20"/>
      <w:szCs w:val="20"/>
      <w:lang w:val="en-GB" w:eastAsia="en-US"/>
    </w:rPr>
  </w:style>
  <w:style w:type="character" w:styleId="Hyperlink">
    <w:name w:val="Hyperlink"/>
    <w:basedOn w:val="DefaultParagraphFont"/>
    <w:rsid w:val="006B6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8427\AppData\Local\Hewlett-Packard\HP%20TRIM\TEMP\HPTRIM.7876\t0OHVX5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59D56-F59F-4328-A230-B90EA12C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t0OHVX5M</Template>
  <TotalTime>1</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drd graphics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Irwin</dc:creator>
  <cp:lastModifiedBy>Eleanor McKittrick</cp:lastModifiedBy>
  <cp:revision>2</cp:revision>
  <cp:lastPrinted>2022-04-27T10:13:00Z</cp:lastPrinted>
  <dcterms:created xsi:type="dcterms:W3CDTF">2024-04-11T20:39:00Z</dcterms:created>
  <dcterms:modified xsi:type="dcterms:W3CDTF">2024-04-11T20:39:00Z</dcterms:modified>
</cp:coreProperties>
</file>